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542F" w:rsidRDefault="002F542F" w:rsidP="002F542F">
      <w:pPr>
        <w:spacing w:line="360" w:lineRule="auto"/>
        <w:jc w:val="center"/>
      </w:pPr>
      <w:r>
        <w:rPr>
          <w:b/>
        </w:rPr>
        <w:t>ANEXO IV - MODELO DE DECLARAÇÃO QUE NÃO EMPREGA MENORES</w:t>
      </w:r>
    </w:p>
    <w:p w:rsidR="002F542F" w:rsidRDefault="002F542F" w:rsidP="002F542F">
      <w:pPr>
        <w:spacing w:line="360" w:lineRule="auto"/>
        <w:jc w:val="center"/>
      </w:pPr>
    </w:p>
    <w:p w:rsidR="002F542F" w:rsidRDefault="002F542F" w:rsidP="002F542F">
      <w:pPr>
        <w:pStyle w:val="Corpodetexto"/>
        <w:spacing w:after="0" w:line="360" w:lineRule="auto"/>
        <w:jc w:val="center"/>
        <w:rPr>
          <w:bCs/>
          <w:i/>
          <w:iCs/>
        </w:rPr>
      </w:pPr>
      <w:r>
        <w:rPr>
          <w:bCs/>
          <w:i/>
          <w:iCs/>
        </w:rPr>
        <w:t>EDITAL DE PREGÃO PRESENCIAL N.º 02/2020</w:t>
      </w:r>
    </w:p>
    <w:p w:rsidR="002F542F" w:rsidRDefault="002F542F" w:rsidP="002F542F">
      <w:pPr>
        <w:spacing w:line="360" w:lineRule="auto"/>
      </w:pPr>
    </w:p>
    <w:p w:rsidR="002F542F" w:rsidRDefault="002F542F" w:rsidP="002F542F">
      <w:pPr>
        <w:jc w:val="both"/>
      </w:pPr>
      <w:r>
        <w:t>Ilmo. Sr.(a)</w:t>
      </w:r>
    </w:p>
    <w:p w:rsidR="002F542F" w:rsidRDefault="002F542F" w:rsidP="002F542F">
      <w:pPr>
        <w:jc w:val="both"/>
      </w:pPr>
      <w:r>
        <w:t>Pregoeiro(a)</w:t>
      </w:r>
    </w:p>
    <w:p w:rsidR="002F542F" w:rsidRDefault="002F542F" w:rsidP="002F542F">
      <w:pPr>
        <w:jc w:val="both"/>
      </w:pPr>
      <w:r>
        <w:t xml:space="preserve">Município de </w:t>
      </w:r>
      <w:proofErr w:type="spellStart"/>
      <w:r>
        <w:t>Tucunduva</w:t>
      </w:r>
      <w:proofErr w:type="spellEnd"/>
    </w:p>
    <w:p w:rsidR="002F542F" w:rsidRDefault="002F542F" w:rsidP="002F542F">
      <w:pPr>
        <w:jc w:val="both"/>
        <w:rPr>
          <w:i/>
        </w:rPr>
      </w:pPr>
      <w:proofErr w:type="spellStart"/>
      <w:r>
        <w:t>Tucunduva</w:t>
      </w:r>
      <w:proofErr w:type="spellEnd"/>
      <w:r>
        <w:t xml:space="preserve"> - RS</w:t>
      </w:r>
    </w:p>
    <w:p w:rsidR="002F542F" w:rsidRDefault="002F542F" w:rsidP="002F542F">
      <w:pPr>
        <w:pStyle w:val="Ttulo3"/>
        <w:spacing w:before="0" w:after="0" w:line="360" w:lineRule="auto"/>
        <w:rPr>
          <w:rFonts w:ascii="Arial" w:hAnsi="Arial"/>
          <w:i/>
          <w:color w:val="auto"/>
          <w:sz w:val="24"/>
          <w:szCs w:val="24"/>
        </w:rPr>
      </w:pPr>
    </w:p>
    <w:p w:rsidR="002F542F" w:rsidRDefault="002F542F" w:rsidP="002F542F">
      <w:pPr>
        <w:pStyle w:val="Ttulo3"/>
        <w:spacing w:before="0" w:after="0" w:line="360" w:lineRule="auto"/>
        <w:jc w:val="center"/>
        <w:rPr>
          <w:rFonts w:ascii="Arial" w:hAnsi="Arial"/>
          <w:color w:val="auto"/>
          <w:sz w:val="22"/>
          <w:szCs w:val="22"/>
        </w:rPr>
      </w:pPr>
      <w:r>
        <w:rPr>
          <w:rFonts w:ascii="Arial" w:hAnsi="Arial"/>
          <w:color w:val="auto"/>
          <w:sz w:val="22"/>
          <w:szCs w:val="22"/>
        </w:rPr>
        <w:t>DECLARAÇÃO EM CUMPRIMENTO AO DISPOSTO NO</w:t>
      </w:r>
    </w:p>
    <w:p w:rsidR="002F542F" w:rsidRDefault="002F542F" w:rsidP="002F542F">
      <w:pPr>
        <w:spacing w:line="360" w:lineRule="auto"/>
        <w:jc w:val="center"/>
        <w:rPr>
          <w:szCs w:val="22"/>
        </w:rPr>
      </w:pPr>
      <w:r>
        <w:rPr>
          <w:b/>
          <w:szCs w:val="22"/>
        </w:rPr>
        <w:t>INCISO XXXIII DO ART. 7º DA CONSTITUIÇÃO FEDERAL</w:t>
      </w:r>
    </w:p>
    <w:p w:rsidR="002F542F" w:rsidRDefault="002F542F" w:rsidP="002F542F">
      <w:pPr>
        <w:spacing w:line="360" w:lineRule="auto"/>
        <w:jc w:val="both"/>
      </w:pPr>
    </w:p>
    <w:p w:rsidR="002F542F" w:rsidRDefault="002F542F" w:rsidP="002F542F">
      <w:pPr>
        <w:spacing w:line="360" w:lineRule="auto"/>
        <w:ind w:firstLine="3"/>
        <w:jc w:val="both"/>
        <w:rPr>
          <w:szCs w:val="22"/>
        </w:rPr>
      </w:pPr>
      <w:r>
        <w:rPr>
          <w:szCs w:val="22"/>
        </w:rPr>
        <w:t>Ref.: Pregão Presencial nº 02/2020.</w:t>
      </w:r>
    </w:p>
    <w:p w:rsidR="002F542F" w:rsidRDefault="002F542F" w:rsidP="002F542F">
      <w:pPr>
        <w:spacing w:line="360" w:lineRule="auto"/>
        <w:ind w:firstLine="3"/>
        <w:jc w:val="both"/>
        <w:rPr>
          <w:szCs w:val="22"/>
        </w:rPr>
      </w:pPr>
    </w:p>
    <w:p w:rsidR="002F542F" w:rsidRDefault="002F542F" w:rsidP="002F542F">
      <w:pPr>
        <w:spacing w:line="360" w:lineRule="auto"/>
        <w:ind w:firstLine="3"/>
        <w:jc w:val="both"/>
        <w:rPr>
          <w:szCs w:val="22"/>
        </w:rPr>
      </w:pPr>
      <w:r>
        <w:rPr>
          <w:szCs w:val="22"/>
        </w:rPr>
        <w:t>Prezados Senhores,</w:t>
      </w:r>
    </w:p>
    <w:p w:rsidR="002F542F" w:rsidRDefault="002F542F" w:rsidP="002F542F">
      <w:pPr>
        <w:pStyle w:val="NormalWeb"/>
        <w:spacing w:before="0" w:beforeAutospacing="0" w:after="0" w:afterAutospacing="0" w:line="300" w:lineRule="exact"/>
        <w:jc w:val="both"/>
        <w:rPr>
          <w:rFonts w:ascii="Arial" w:hAnsi="Arial" w:cs="Arial"/>
          <w:sz w:val="22"/>
          <w:szCs w:val="22"/>
        </w:rPr>
      </w:pPr>
      <w:r>
        <w:rPr>
          <w:rFonts w:ascii="Arial" w:hAnsi="Arial" w:cs="Arial"/>
          <w:sz w:val="22"/>
          <w:szCs w:val="22"/>
        </w:rPr>
        <w:t xml:space="preserve">................................, inscrito no CNPJ n°..................., por intermédio de seu representante legal o(a) </w:t>
      </w:r>
      <w:proofErr w:type="spellStart"/>
      <w:r>
        <w:rPr>
          <w:rFonts w:ascii="Arial" w:hAnsi="Arial" w:cs="Arial"/>
          <w:sz w:val="22"/>
          <w:szCs w:val="22"/>
        </w:rPr>
        <w:t>Sr</w:t>
      </w:r>
      <w:proofErr w:type="spellEnd"/>
      <w:r>
        <w:rPr>
          <w:rFonts w:ascii="Arial" w:hAnsi="Arial" w:cs="Arial"/>
          <w:sz w:val="22"/>
          <w:szCs w:val="22"/>
        </w:rPr>
        <w:t>(a)...................................., portador(a) da Carteira de Identidade n</w:t>
      </w:r>
      <w:r>
        <w:rPr>
          <w:rFonts w:ascii="Arial" w:hAnsi="Arial" w:cs="Arial"/>
          <w:sz w:val="22"/>
          <w:szCs w:val="22"/>
          <w:u w:val="single"/>
          <w:vertAlign w:val="superscript"/>
        </w:rPr>
        <w:t>o</w:t>
      </w:r>
      <w:r>
        <w:rPr>
          <w:rFonts w:ascii="Arial" w:hAnsi="Arial" w:cs="Arial"/>
          <w:sz w:val="22"/>
          <w:szCs w:val="22"/>
        </w:rPr>
        <w:t>............................ e do CPF n</w:t>
      </w:r>
      <w:r>
        <w:rPr>
          <w:rFonts w:ascii="Arial" w:hAnsi="Arial" w:cs="Arial"/>
          <w:sz w:val="22"/>
          <w:szCs w:val="22"/>
          <w:u w:val="single"/>
          <w:vertAlign w:val="superscript"/>
        </w:rPr>
        <w:t>o</w:t>
      </w:r>
      <w:r>
        <w:rPr>
          <w:rFonts w:ascii="Arial" w:hAnsi="Arial" w:cs="Arial"/>
          <w:sz w:val="22"/>
          <w:szCs w:val="22"/>
        </w:rPr>
        <w:t> ........................., </w:t>
      </w:r>
      <w:r>
        <w:rPr>
          <w:rFonts w:ascii="Arial" w:hAnsi="Arial" w:cs="Arial"/>
          <w:b/>
          <w:bCs/>
          <w:sz w:val="22"/>
          <w:szCs w:val="22"/>
        </w:rPr>
        <w:t>DECLARA</w:t>
      </w:r>
      <w:r>
        <w:rPr>
          <w:rFonts w:ascii="Arial" w:hAnsi="Arial" w:cs="Arial"/>
          <w:sz w:val="22"/>
          <w:szCs w:val="22"/>
        </w:rPr>
        <w:t>, para fins do disposto no </w:t>
      </w:r>
      <w:hyperlink r:id="rId4" w:anchor="art27v" w:history="1">
        <w:r>
          <w:rPr>
            <w:rStyle w:val="Hyperlink"/>
            <w:rFonts w:ascii="Arial" w:eastAsia="Microsoft YaHei" w:hAnsi="Arial" w:cs="Arial"/>
            <w:sz w:val="22"/>
            <w:szCs w:val="22"/>
          </w:rPr>
          <w:t>inciso V do art. 27 da Lei n</w:t>
        </w:r>
        <w:r>
          <w:rPr>
            <w:rStyle w:val="Hyperlink"/>
            <w:rFonts w:ascii="Arial" w:eastAsia="Microsoft YaHei" w:hAnsi="Arial" w:cs="Arial"/>
            <w:sz w:val="22"/>
            <w:szCs w:val="22"/>
            <w:vertAlign w:val="superscript"/>
          </w:rPr>
          <w:t>o</w:t>
        </w:r>
        <w:r>
          <w:rPr>
            <w:rStyle w:val="Hyperlink"/>
            <w:rFonts w:ascii="Arial" w:eastAsia="Microsoft YaHei" w:hAnsi="Arial" w:cs="Arial"/>
            <w:sz w:val="22"/>
            <w:szCs w:val="22"/>
          </w:rPr>
          <w:t> 8.666, de 21 de junho de 1993</w:t>
        </w:r>
      </w:hyperlink>
      <w:r>
        <w:rPr>
          <w:rFonts w:ascii="Arial" w:hAnsi="Arial" w:cs="Arial"/>
          <w:sz w:val="22"/>
          <w:szCs w:val="22"/>
        </w:rPr>
        <w:t>, acrescido pela Lei n</w:t>
      </w:r>
      <w:r>
        <w:rPr>
          <w:rFonts w:ascii="Arial" w:hAnsi="Arial" w:cs="Arial"/>
          <w:sz w:val="22"/>
          <w:szCs w:val="22"/>
          <w:u w:val="single"/>
          <w:vertAlign w:val="superscript"/>
        </w:rPr>
        <w:t>o</w:t>
      </w:r>
      <w:r>
        <w:rPr>
          <w:rFonts w:ascii="Arial" w:hAnsi="Arial" w:cs="Arial"/>
          <w:sz w:val="22"/>
          <w:szCs w:val="22"/>
        </w:rPr>
        <w:t> 9.854, de 27 de outubro de 1999, que não emprega menor de dezoito anos em trabalho noturno, perigoso ou insalubre e não emprega menor de dezesseis anos.</w:t>
      </w:r>
    </w:p>
    <w:p w:rsidR="002F542F" w:rsidRDefault="002F542F" w:rsidP="002F542F">
      <w:pPr>
        <w:pStyle w:val="NormalWeb"/>
        <w:rPr>
          <w:rFonts w:ascii="Arial" w:hAnsi="Arial" w:cs="Arial"/>
          <w:sz w:val="22"/>
          <w:szCs w:val="22"/>
        </w:rPr>
      </w:pPr>
      <w:r>
        <w:rPr>
          <w:rFonts w:ascii="Arial" w:hAnsi="Arial" w:cs="Arial"/>
          <w:sz w:val="22"/>
          <w:szCs w:val="22"/>
        </w:rPr>
        <w:t xml:space="preserve">Ressalva: emprega menor, a partir de quatorze anos, na condição de aprendiz </w:t>
      </w:r>
      <w:proofErr w:type="gramStart"/>
      <w:r>
        <w:rPr>
          <w:rFonts w:ascii="Arial" w:hAnsi="Arial" w:cs="Arial"/>
          <w:sz w:val="22"/>
          <w:szCs w:val="22"/>
        </w:rPr>
        <w:t>( )</w:t>
      </w:r>
      <w:proofErr w:type="gramEnd"/>
      <w:r>
        <w:rPr>
          <w:rFonts w:ascii="Arial" w:hAnsi="Arial" w:cs="Arial"/>
          <w:sz w:val="22"/>
          <w:szCs w:val="22"/>
        </w:rPr>
        <w:t xml:space="preserve"> .</w:t>
      </w:r>
    </w:p>
    <w:p w:rsidR="002F542F" w:rsidRDefault="002F542F" w:rsidP="002F542F">
      <w:pPr>
        <w:spacing w:line="360" w:lineRule="auto"/>
        <w:rPr>
          <w:szCs w:val="22"/>
        </w:rPr>
      </w:pPr>
      <w:r>
        <w:rPr>
          <w:szCs w:val="22"/>
        </w:rPr>
        <w:t xml:space="preserve"> (Observação: em caso afirmativo, assinalar a ressalva acima).</w:t>
      </w:r>
    </w:p>
    <w:p w:rsidR="002F542F" w:rsidRDefault="002F542F" w:rsidP="002F542F">
      <w:pPr>
        <w:spacing w:line="360" w:lineRule="auto"/>
        <w:ind w:firstLine="3"/>
        <w:jc w:val="both"/>
        <w:rPr>
          <w:szCs w:val="22"/>
        </w:rPr>
      </w:pPr>
    </w:p>
    <w:p w:rsidR="002F542F" w:rsidRDefault="002F542F" w:rsidP="002F542F">
      <w:pPr>
        <w:pStyle w:val="Cabealho"/>
        <w:spacing w:line="360" w:lineRule="auto"/>
        <w:jc w:val="center"/>
        <w:rPr>
          <w:szCs w:val="22"/>
        </w:rPr>
      </w:pPr>
      <w:r>
        <w:rPr>
          <w:szCs w:val="22"/>
        </w:rPr>
        <w:t>......................(.....), ....... de ................... de 2020.</w:t>
      </w:r>
    </w:p>
    <w:p w:rsidR="002F542F" w:rsidRDefault="002F542F" w:rsidP="002F542F">
      <w:pPr>
        <w:pStyle w:val="Cabealho"/>
        <w:spacing w:line="360" w:lineRule="auto"/>
        <w:jc w:val="center"/>
        <w:rPr>
          <w:szCs w:val="22"/>
        </w:rPr>
      </w:pPr>
    </w:p>
    <w:p w:rsidR="002F542F" w:rsidRDefault="002F542F" w:rsidP="002F542F">
      <w:pPr>
        <w:pStyle w:val="Cabealho"/>
        <w:spacing w:line="360" w:lineRule="auto"/>
        <w:jc w:val="center"/>
        <w:rPr>
          <w:szCs w:val="22"/>
        </w:rPr>
      </w:pPr>
    </w:p>
    <w:p w:rsidR="002F542F" w:rsidRDefault="002F542F" w:rsidP="002F542F">
      <w:pPr>
        <w:pStyle w:val="Cabealho"/>
        <w:spacing w:line="360" w:lineRule="auto"/>
        <w:jc w:val="center"/>
      </w:pPr>
    </w:p>
    <w:p w:rsidR="002F542F" w:rsidRDefault="002F542F" w:rsidP="002F542F">
      <w:pPr>
        <w:spacing w:line="360" w:lineRule="auto"/>
        <w:ind w:firstLine="3"/>
        <w:jc w:val="center"/>
      </w:pPr>
      <w:r>
        <w:t>.................................................................................................</w:t>
      </w:r>
    </w:p>
    <w:p w:rsidR="002F542F" w:rsidRDefault="002F542F" w:rsidP="002F542F">
      <w:pPr>
        <w:spacing w:line="360" w:lineRule="auto"/>
        <w:ind w:firstLine="3"/>
        <w:jc w:val="center"/>
      </w:pPr>
      <w:r>
        <w:t xml:space="preserve">(nome e assinatura do representante legal da proponente, </w:t>
      </w:r>
    </w:p>
    <w:p w:rsidR="002F542F" w:rsidRDefault="002F542F" w:rsidP="002F542F">
      <w:pPr>
        <w:spacing w:line="360" w:lineRule="auto"/>
        <w:ind w:firstLine="3"/>
        <w:jc w:val="center"/>
        <w:rPr>
          <w:b/>
          <w:bCs/>
        </w:rPr>
      </w:pPr>
      <w:r>
        <w:t>Preferencialmente em papel timbrado da empresa, devidamente identificado)</w:t>
      </w:r>
    </w:p>
    <w:p w:rsidR="002F542F" w:rsidRDefault="002F542F" w:rsidP="002F542F">
      <w:pPr>
        <w:pageBreakBefore/>
        <w:spacing w:line="360" w:lineRule="auto"/>
        <w:jc w:val="center"/>
      </w:pPr>
      <w:r>
        <w:rPr>
          <w:b/>
          <w:bCs/>
        </w:rPr>
        <w:lastRenderedPageBreak/>
        <w:t xml:space="preserve">ANEXO V - </w:t>
      </w:r>
      <w:r>
        <w:rPr>
          <w:b/>
        </w:rPr>
        <w:t xml:space="preserve">MODELO DE </w:t>
      </w:r>
      <w:r>
        <w:rPr>
          <w:b/>
          <w:lang w:eastAsia="en-US"/>
        </w:rPr>
        <w:t>DECLARAÇÃO DE QUE CUMPRE PLENAMENTE OS REQUISITOS DE HABILITAÇÃO</w:t>
      </w:r>
    </w:p>
    <w:p w:rsidR="002F542F" w:rsidRDefault="002F542F" w:rsidP="002F542F">
      <w:pPr>
        <w:pStyle w:val="Corpodetexto"/>
        <w:spacing w:after="0" w:line="360" w:lineRule="auto"/>
        <w:jc w:val="center"/>
        <w:rPr>
          <w:bCs/>
          <w:i/>
          <w:iCs/>
        </w:rPr>
      </w:pPr>
    </w:p>
    <w:p w:rsidR="002F542F" w:rsidRDefault="002F542F" w:rsidP="002F542F">
      <w:pPr>
        <w:pStyle w:val="Corpodetexto"/>
        <w:spacing w:after="0" w:line="360" w:lineRule="auto"/>
        <w:jc w:val="center"/>
        <w:rPr>
          <w:bCs/>
          <w:i/>
          <w:iCs/>
        </w:rPr>
      </w:pPr>
      <w:r>
        <w:rPr>
          <w:bCs/>
          <w:i/>
          <w:iCs/>
        </w:rPr>
        <w:t>EDITAL DE PREGÃO PRESENCIAL N.º 02/2020</w:t>
      </w:r>
    </w:p>
    <w:p w:rsidR="002F542F" w:rsidRDefault="002F542F" w:rsidP="002F542F">
      <w:pPr>
        <w:tabs>
          <w:tab w:val="left" w:pos="360"/>
          <w:tab w:val="left" w:pos="4140"/>
        </w:tabs>
        <w:spacing w:line="360" w:lineRule="auto"/>
        <w:jc w:val="center"/>
        <w:rPr>
          <w:b/>
        </w:rPr>
      </w:pPr>
    </w:p>
    <w:p w:rsidR="002F542F" w:rsidRDefault="002F542F" w:rsidP="002F542F">
      <w:pPr>
        <w:spacing w:line="360" w:lineRule="auto"/>
        <w:jc w:val="both"/>
      </w:pPr>
      <w:r>
        <w:t>Ilmo. Sr. (a)</w:t>
      </w:r>
    </w:p>
    <w:p w:rsidR="002F542F" w:rsidRDefault="002F542F" w:rsidP="002F542F">
      <w:pPr>
        <w:spacing w:line="360" w:lineRule="auto"/>
        <w:jc w:val="both"/>
      </w:pPr>
      <w:r>
        <w:t>Pregoeiro(a)</w:t>
      </w:r>
    </w:p>
    <w:p w:rsidR="002F542F" w:rsidRDefault="002F542F" w:rsidP="002F542F">
      <w:pPr>
        <w:spacing w:line="360" w:lineRule="auto"/>
        <w:jc w:val="both"/>
      </w:pPr>
      <w:r>
        <w:t xml:space="preserve">Município de </w:t>
      </w:r>
      <w:proofErr w:type="spellStart"/>
      <w:r>
        <w:t>Tucunduva</w:t>
      </w:r>
      <w:proofErr w:type="spellEnd"/>
    </w:p>
    <w:p w:rsidR="002F542F" w:rsidRDefault="002F542F" w:rsidP="002F542F">
      <w:pPr>
        <w:spacing w:line="360" w:lineRule="auto"/>
        <w:jc w:val="both"/>
      </w:pPr>
      <w:proofErr w:type="spellStart"/>
      <w:r>
        <w:t>Tucunduva</w:t>
      </w:r>
      <w:proofErr w:type="spellEnd"/>
      <w:r>
        <w:t xml:space="preserve"> - RS </w:t>
      </w:r>
    </w:p>
    <w:p w:rsidR="002F542F" w:rsidRDefault="002F542F" w:rsidP="002F542F">
      <w:pPr>
        <w:spacing w:line="360" w:lineRule="auto"/>
        <w:ind w:firstLine="3"/>
        <w:jc w:val="both"/>
      </w:pPr>
    </w:p>
    <w:p w:rsidR="002F542F" w:rsidRDefault="002F542F" w:rsidP="002F542F">
      <w:pPr>
        <w:tabs>
          <w:tab w:val="left" w:pos="360"/>
          <w:tab w:val="left" w:pos="4140"/>
        </w:tabs>
        <w:spacing w:line="360" w:lineRule="auto"/>
        <w:jc w:val="center"/>
        <w:rPr>
          <w:sz w:val="24"/>
        </w:rPr>
      </w:pPr>
      <w:r>
        <w:rPr>
          <w:b/>
          <w:caps/>
          <w:sz w:val="24"/>
          <w:lang w:eastAsia="en-US"/>
        </w:rPr>
        <w:t xml:space="preserve">Declaração expressa </w:t>
      </w:r>
      <w:r>
        <w:rPr>
          <w:b/>
          <w:sz w:val="24"/>
          <w:lang w:eastAsia="en-US"/>
        </w:rPr>
        <w:t>DE QUE CUMPRE PLENAMENTE OS REQUISITOS DE HABILITAÇÃO</w:t>
      </w:r>
    </w:p>
    <w:p w:rsidR="002F542F" w:rsidRDefault="002F542F" w:rsidP="002F542F">
      <w:pPr>
        <w:spacing w:line="360" w:lineRule="auto"/>
        <w:ind w:firstLine="3"/>
        <w:jc w:val="both"/>
      </w:pPr>
      <w:r>
        <w:t>Ref.: Pregão Presencial nº 02/2020.</w:t>
      </w:r>
    </w:p>
    <w:p w:rsidR="002F542F" w:rsidRDefault="002F542F" w:rsidP="002F542F">
      <w:pPr>
        <w:spacing w:line="360" w:lineRule="auto"/>
        <w:ind w:firstLine="3"/>
        <w:jc w:val="both"/>
      </w:pPr>
    </w:p>
    <w:p w:rsidR="002F542F" w:rsidRDefault="002F542F" w:rsidP="002F542F">
      <w:pPr>
        <w:spacing w:line="360" w:lineRule="auto"/>
        <w:ind w:firstLine="3"/>
        <w:jc w:val="both"/>
      </w:pPr>
      <w:r>
        <w:t>Prezados Senhores,</w:t>
      </w:r>
    </w:p>
    <w:p w:rsidR="002F542F" w:rsidRDefault="002F542F" w:rsidP="002F542F">
      <w:pPr>
        <w:spacing w:line="360" w:lineRule="auto"/>
        <w:ind w:firstLine="1800"/>
        <w:jc w:val="both"/>
      </w:pPr>
    </w:p>
    <w:p w:rsidR="002F542F" w:rsidRDefault="002F542F" w:rsidP="002F542F">
      <w:pPr>
        <w:spacing w:line="360" w:lineRule="auto"/>
        <w:ind w:firstLine="1800"/>
        <w:jc w:val="both"/>
      </w:pPr>
      <w:r>
        <w:t>____________</w:t>
      </w:r>
      <w:r>
        <w:rPr>
          <w:u w:val="single"/>
        </w:rPr>
        <w:t>(nome da empresa)</w:t>
      </w:r>
      <w:r>
        <w:t>______________, CNPJ nº ___________, sediada em _________</w:t>
      </w:r>
      <w:r>
        <w:rPr>
          <w:u w:val="single"/>
        </w:rPr>
        <w:t>(endereço completo)</w:t>
      </w:r>
      <w:r>
        <w:t xml:space="preserve">__________, por intermédio de seu representante legal </w:t>
      </w:r>
      <w:proofErr w:type="spellStart"/>
      <w:r>
        <w:t>Sr</w:t>
      </w:r>
      <w:proofErr w:type="spellEnd"/>
      <w:r>
        <w:t xml:space="preserve">(a) _________________________, portador(a) da Carteira de Identidade nº ________________ e do CPF nº ________________, DECLARA, para os devidos fins, que </w:t>
      </w:r>
      <w:r>
        <w:rPr>
          <w:lang w:eastAsia="en-US"/>
        </w:rPr>
        <w:t>cumpre plenamente os requisitos de habilitação do edital em epígrafe</w:t>
      </w:r>
      <w:r>
        <w:t>.</w:t>
      </w:r>
    </w:p>
    <w:p w:rsidR="002F542F" w:rsidRDefault="002F542F" w:rsidP="002F542F">
      <w:pPr>
        <w:spacing w:line="360" w:lineRule="auto"/>
        <w:ind w:firstLine="1800"/>
        <w:jc w:val="both"/>
      </w:pPr>
    </w:p>
    <w:p w:rsidR="002F542F" w:rsidRDefault="002F542F" w:rsidP="002F542F">
      <w:pPr>
        <w:pStyle w:val="Cabealho"/>
        <w:spacing w:line="360" w:lineRule="auto"/>
        <w:jc w:val="center"/>
      </w:pPr>
      <w:r>
        <w:t>......................(.....), ....... de ................... de 2020.</w:t>
      </w:r>
    </w:p>
    <w:p w:rsidR="002F542F" w:rsidRDefault="002F542F" w:rsidP="002F542F">
      <w:pPr>
        <w:spacing w:line="360" w:lineRule="auto"/>
        <w:ind w:firstLine="3"/>
        <w:jc w:val="both"/>
      </w:pPr>
    </w:p>
    <w:p w:rsidR="002F542F" w:rsidRDefault="002F542F" w:rsidP="002F542F">
      <w:pPr>
        <w:spacing w:line="360" w:lineRule="auto"/>
        <w:ind w:firstLine="3"/>
        <w:jc w:val="both"/>
      </w:pPr>
    </w:p>
    <w:p w:rsidR="002F542F" w:rsidRDefault="002F542F" w:rsidP="002F542F">
      <w:pPr>
        <w:spacing w:line="360" w:lineRule="auto"/>
        <w:ind w:firstLine="3"/>
        <w:jc w:val="center"/>
      </w:pPr>
      <w:r>
        <w:t>.................................................................................................</w:t>
      </w:r>
    </w:p>
    <w:p w:rsidR="002F542F" w:rsidRDefault="002F542F" w:rsidP="002F542F">
      <w:pPr>
        <w:ind w:firstLine="6"/>
        <w:jc w:val="center"/>
      </w:pPr>
      <w:r>
        <w:t xml:space="preserve">(nome e assinatura do representante legal da proponente, </w:t>
      </w:r>
    </w:p>
    <w:p w:rsidR="002F542F" w:rsidRDefault="002F542F" w:rsidP="002F542F">
      <w:pPr>
        <w:ind w:firstLine="6"/>
        <w:jc w:val="center"/>
      </w:pPr>
      <w:r>
        <w:t>Preferencialmente em papel timbrado da empresa, devidamente identificado)</w:t>
      </w:r>
    </w:p>
    <w:p w:rsidR="002F542F" w:rsidRDefault="002F542F" w:rsidP="002F542F">
      <w:pPr>
        <w:ind w:firstLine="6"/>
        <w:jc w:val="center"/>
      </w:pPr>
    </w:p>
    <w:p w:rsidR="002F542F" w:rsidRDefault="002F542F" w:rsidP="002F542F">
      <w:pPr>
        <w:ind w:firstLine="6"/>
        <w:jc w:val="center"/>
      </w:pPr>
    </w:p>
    <w:p w:rsidR="002F542F" w:rsidRDefault="002F542F" w:rsidP="002F542F">
      <w:pPr>
        <w:ind w:firstLine="6"/>
        <w:jc w:val="center"/>
      </w:pPr>
    </w:p>
    <w:p w:rsidR="002F542F" w:rsidRDefault="002F542F" w:rsidP="002F542F">
      <w:pPr>
        <w:ind w:firstLine="6"/>
        <w:jc w:val="center"/>
      </w:pPr>
    </w:p>
    <w:p w:rsidR="002F542F" w:rsidRDefault="002F542F" w:rsidP="002F542F">
      <w:pPr>
        <w:ind w:firstLine="6"/>
        <w:jc w:val="center"/>
      </w:pPr>
    </w:p>
    <w:p w:rsidR="002F542F" w:rsidRDefault="002F542F" w:rsidP="002F542F">
      <w:pPr>
        <w:ind w:firstLine="6"/>
        <w:jc w:val="center"/>
      </w:pPr>
    </w:p>
    <w:p w:rsidR="002F542F" w:rsidRDefault="002F542F" w:rsidP="002F542F">
      <w:pPr>
        <w:ind w:firstLine="6"/>
        <w:jc w:val="center"/>
      </w:pPr>
    </w:p>
    <w:p w:rsidR="002F542F" w:rsidRDefault="002F542F" w:rsidP="002F542F">
      <w:pPr>
        <w:ind w:firstLine="6"/>
        <w:jc w:val="center"/>
      </w:pPr>
    </w:p>
    <w:p w:rsidR="002F542F" w:rsidRDefault="002F542F" w:rsidP="002F542F">
      <w:pPr>
        <w:ind w:firstLine="6"/>
        <w:jc w:val="center"/>
      </w:pPr>
    </w:p>
    <w:p w:rsidR="002F542F" w:rsidRDefault="002F542F" w:rsidP="002F542F">
      <w:pPr>
        <w:ind w:firstLine="6"/>
        <w:jc w:val="center"/>
      </w:pPr>
    </w:p>
    <w:p w:rsidR="002F542F" w:rsidRDefault="002F542F" w:rsidP="002F542F">
      <w:pPr>
        <w:ind w:firstLine="6"/>
        <w:jc w:val="center"/>
      </w:pPr>
    </w:p>
    <w:p w:rsidR="002F542F" w:rsidRDefault="002F542F" w:rsidP="002F542F">
      <w:pPr>
        <w:ind w:firstLine="6"/>
        <w:jc w:val="center"/>
      </w:pPr>
    </w:p>
    <w:p w:rsidR="002F542F" w:rsidRDefault="002F542F" w:rsidP="002F542F">
      <w:pPr>
        <w:ind w:firstLine="6"/>
        <w:jc w:val="center"/>
      </w:pPr>
    </w:p>
    <w:p w:rsidR="002F542F" w:rsidRDefault="002F542F" w:rsidP="002F542F">
      <w:pPr>
        <w:ind w:firstLine="6"/>
        <w:jc w:val="center"/>
      </w:pPr>
      <w:r>
        <w:rPr>
          <w:b/>
        </w:rPr>
        <w:t>A</w:t>
      </w:r>
      <w:r>
        <w:rPr>
          <w:b/>
          <w:bCs/>
        </w:rPr>
        <w:t xml:space="preserve">NEXO VI - </w:t>
      </w:r>
      <w:r>
        <w:rPr>
          <w:b/>
        </w:rPr>
        <w:t>MODELO DE ENQUADRAMENTO</w:t>
      </w:r>
    </w:p>
    <w:p w:rsidR="002F542F" w:rsidRDefault="002F542F" w:rsidP="002F542F">
      <w:pPr>
        <w:spacing w:line="360" w:lineRule="auto"/>
        <w:jc w:val="center"/>
      </w:pPr>
    </w:p>
    <w:p w:rsidR="002F542F" w:rsidRDefault="002F542F" w:rsidP="002F542F">
      <w:pPr>
        <w:pStyle w:val="Corpodetexto"/>
        <w:spacing w:after="0" w:line="360" w:lineRule="auto"/>
        <w:jc w:val="center"/>
        <w:rPr>
          <w:bCs/>
          <w:i/>
          <w:iCs/>
        </w:rPr>
      </w:pPr>
      <w:r>
        <w:rPr>
          <w:bCs/>
          <w:i/>
          <w:iCs/>
        </w:rPr>
        <w:t>EDITAL DE PREGÃO PRESENCIAL N.º 02/2020</w:t>
      </w:r>
    </w:p>
    <w:p w:rsidR="002F542F" w:rsidRDefault="002F542F" w:rsidP="002F542F">
      <w:pPr>
        <w:spacing w:line="360" w:lineRule="auto"/>
        <w:jc w:val="center"/>
        <w:rPr>
          <w:b/>
          <w:caps/>
        </w:rPr>
      </w:pPr>
    </w:p>
    <w:p w:rsidR="002F542F" w:rsidRDefault="002F542F" w:rsidP="002F542F">
      <w:pPr>
        <w:spacing w:line="360" w:lineRule="auto"/>
        <w:jc w:val="both"/>
      </w:pPr>
      <w:r>
        <w:t>Ilmo. Sr. (a)</w:t>
      </w:r>
    </w:p>
    <w:p w:rsidR="002F542F" w:rsidRDefault="002F542F" w:rsidP="002F542F">
      <w:pPr>
        <w:spacing w:line="360" w:lineRule="auto"/>
        <w:jc w:val="both"/>
      </w:pPr>
      <w:r>
        <w:t>Pregoeiro(a)</w:t>
      </w:r>
    </w:p>
    <w:p w:rsidR="002F542F" w:rsidRDefault="002F542F" w:rsidP="002F542F">
      <w:pPr>
        <w:spacing w:line="360" w:lineRule="auto"/>
        <w:jc w:val="both"/>
      </w:pPr>
      <w:r>
        <w:t xml:space="preserve">Município de </w:t>
      </w:r>
      <w:proofErr w:type="spellStart"/>
      <w:r>
        <w:t>Tucunduva</w:t>
      </w:r>
      <w:proofErr w:type="spellEnd"/>
    </w:p>
    <w:p w:rsidR="002F542F" w:rsidRDefault="002F542F" w:rsidP="002F542F">
      <w:pPr>
        <w:spacing w:line="360" w:lineRule="auto"/>
        <w:jc w:val="both"/>
      </w:pPr>
      <w:proofErr w:type="spellStart"/>
      <w:r>
        <w:t>Tucunduva</w:t>
      </w:r>
      <w:proofErr w:type="spellEnd"/>
      <w:r>
        <w:t xml:space="preserve"> - RS </w:t>
      </w:r>
    </w:p>
    <w:p w:rsidR="002F542F" w:rsidRDefault="002F542F" w:rsidP="002F542F">
      <w:pPr>
        <w:spacing w:line="360" w:lineRule="auto"/>
        <w:jc w:val="both"/>
      </w:pPr>
    </w:p>
    <w:p w:rsidR="002F542F" w:rsidRDefault="002F542F" w:rsidP="002F542F">
      <w:pPr>
        <w:spacing w:line="360" w:lineRule="auto"/>
        <w:jc w:val="center"/>
      </w:pPr>
      <w:r>
        <w:rPr>
          <w:b/>
        </w:rPr>
        <w:t xml:space="preserve">DECLARAÇÃO DE ENQUADRAMENTO </w:t>
      </w:r>
    </w:p>
    <w:p w:rsidR="002F542F" w:rsidRDefault="002F542F" w:rsidP="002F542F">
      <w:pPr>
        <w:spacing w:line="360" w:lineRule="auto"/>
        <w:jc w:val="both"/>
      </w:pPr>
    </w:p>
    <w:p w:rsidR="002F542F" w:rsidRDefault="002F542F" w:rsidP="002F542F">
      <w:pPr>
        <w:spacing w:line="360" w:lineRule="auto"/>
        <w:ind w:firstLine="3"/>
        <w:jc w:val="both"/>
      </w:pPr>
      <w:r>
        <w:t>Ref.: Pregão Presencial nº 02/2020.</w:t>
      </w:r>
    </w:p>
    <w:p w:rsidR="002F542F" w:rsidRDefault="002F542F" w:rsidP="002F542F">
      <w:pPr>
        <w:spacing w:line="360" w:lineRule="auto"/>
        <w:ind w:firstLine="3"/>
        <w:jc w:val="both"/>
      </w:pPr>
    </w:p>
    <w:p w:rsidR="002F542F" w:rsidRDefault="002F542F" w:rsidP="002F542F">
      <w:pPr>
        <w:spacing w:line="360" w:lineRule="auto"/>
        <w:ind w:firstLine="3"/>
        <w:jc w:val="both"/>
      </w:pPr>
      <w:r>
        <w:t>Prezados Senhores,</w:t>
      </w:r>
    </w:p>
    <w:p w:rsidR="002F542F" w:rsidRDefault="002F542F" w:rsidP="002F542F">
      <w:pPr>
        <w:spacing w:line="360" w:lineRule="auto"/>
        <w:ind w:firstLine="1440"/>
        <w:jc w:val="both"/>
      </w:pPr>
    </w:p>
    <w:p w:rsidR="002F542F" w:rsidRDefault="002F542F" w:rsidP="002F542F">
      <w:pPr>
        <w:spacing w:line="360" w:lineRule="auto"/>
        <w:ind w:firstLine="1440"/>
        <w:jc w:val="both"/>
      </w:pPr>
      <w:r>
        <w:t>____________</w:t>
      </w:r>
      <w:r>
        <w:rPr>
          <w:u w:val="single"/>
        </w:rPr>
        <w:t>(nome da empresa)</w:t>
      </w:r>
      <w:r>
        <w:t>______________, CNPJ nº ___________, sediada em _________</w:t>
      </w:r>
      <w:r>
        <w:rPr>
          <w:u w:val="single"/>
        </w:rPr>
        <w:t>(endereço completo)</w:t>
      </w:r>
      <w:r>
        <w:t xml:space="preserve">__________, por intermédio de seu representante legal </w:t>
      </w:r>
      <w:proofErr w:type="spellStart"/>
      <w:r>
        <w:t>Sr</w:t>
      </w:r>
      <w:proofErr w:type="spellEnd"/>
      <w:r>
        <w:t>(a) _________________________, portador(a) da Carteira de Identidade nº ________________ e do CPF nº ________________, DECLARA, sob as penas da Lei, nos termos do art. 3º, da Lei Complementar nº 123/06, que se enquadra na situação de ____</w:t>
      </w:r>
      <w:r>
        <w:rPr>
          <w:u w:val="single"/>
        </w:rPr>
        <w:t>(microempresa ou empresa de pequeno porte, conforme o caso)</w:t>
      </w:r>
      <w:r>
        <w:t>____ e que não se enquadra em qualquer das hipóteses de exclusão relacionadas no art. 3º da referida lei.</w:t>
      </w:r>
    </w:p>
    <w:p w:rsidR="002F542F" w:rsidRDefault="002F542F" w:rsidP="002F542F">
      <w:pPr>
        <w:spacing w:line="360" w:lineRule="auto"/>
        <w:ind w:firstLine="1440"/>
        <w:jc w:val="both"/>
      </w:pPr>
    </w:p>
    <w:p w:rsidR="002F542F" w:rsidRDefault="002F542F" w:rsidP="002F542F">
      <w:pPr>
        <w:pStyle w:val="Cabealho"/>
        <w:spacing w:line="360" w:lineRule="auto"/>
        <w:jc w:val="center"/>
      </w:pPr>
      <w:r>
        <w:t>......................(.....), ....... de ................... de 2020.</w:t>
      </w:r>
    </w:p>
    <w:p w:rsidR="002F542F" w:rsidRDefault="002F542F" w:rsidP="002F542F">
      <w:pPr>
        <w:pStyle w:val="Cabealho"/>
        <w:spacing w:line="360" w:lineRule="auto"/>
        <w:jc w:val="center"/>
      </w:pPr>
    </w:p>
    <w:p w:rsidR="002F542F" w:rsidRDefault="002F542F" w:rsidP="002F542F">
      <w:pPr>
        <w:pStyle w:val="Cabealho"/>
        <w:spacing w:line="360" w:lineRule="auto"/>
        <w:jc w:val="center"/>
      </w:pPr>
      <w:r>
        <w:t xml:space="preserve"> </w:t>
      </w:r>
    </w:p>
    <w:p w:rsidR="002F542F" w:rsidRDefault="002F542F" w:rsidP="002F542F">
      <w:pPr>
        <w:pStyle w:val="Cabealho"/>
        <w:spacing w:line="360" w:lineRule="auto"/>
        <w:jc w:val="center"/>
      </w:pPr>
    </w:p>
    <w:p w:rsidR="002F542F" w:rsidRDefault="002F542F" w:rsidP="002F542F">
      <w:pPr>
        <w:spacing w:line="360" w:lineRule="auto"/>
        <w:ind w:firstLine="3"/>
        <w:jc w:val="center"/>
      </w:pPr>
    </w:p>
    <w:p w:rsidR="002F542F" w:rsidRDefault="002F542F" w:rsidP="002F542F">
      <w:pPr>
        <w:spacing w:line="360" w:lineRule="auto"/>
        <w:ind w:firstLine="3"/>
        <w:jc w:val="center"/>
      </w:pPr>
      <w:r>
        <w:t>.................................................................................................</w:t>
      </w:r>
    </w:p>
    <w:p w:rsidR="002F542F" w:rsidRDefault="002F542F" w:rsidP="002F542F">
      <w:pPr>
        <w:spacing w:line="360" w:lineRule="auto"/>
        <w:ind w:firstLine="3"/>
        <w:jc w:val="center"/>
      </w:pPr>
      <w:r>
        <w:t xml:space="preserve">(nome e assinatura do representante legal da proponente, </w:t>
      </w:r>
    </w:p>
    <w:p w:rsidR="002F542F" w:rsidRDefault="002F542F" w:rsidP="002F542F">
      <w:pPr>
        <w:spacing w:line="360" w:lineRule="auto"/>
        <w:ind w:firstLine="3"/>
        <w:jc w:val="center"/>
      </w:pPr>
      <w:r>
        <w:t>Preferencialmente em papel timbrado da empresa, devidamente identificado)</w:t>
      </w:r>
    </w:p>
    <w:p w:rsidR="002F542F" w:rsidRDefault="002F542F" w:rsidP="002F542F">
      <w:pPr>
        <w:autoSpaceDE w:val="0"/>
        <w:autoSpaceDN w:val="0"/>
        <w:adjustRightInd w:val="0"/>
        <w:jc w:val="both"/>
      </w:pPr>
    </w:p>
    <w:p w:rsidR="002F542F" w:rsidRDefault="002F542F" w:rsidP="002F542F">
      <w:pPr>
        <w:autoSpaceDE w:val="0"/>
        <w:autoSpaceDN w:val="0"/>
        <w:adjustRightInd w:val="0"/>
        <w:jc w:val="both"/>
      </w:pPr>
    </w:p>
    <w:p w:rsidR="002F542F" w:rsidRDefault="002F542F" w:rsidP="002F542F">
      <w:pPr>
        <w:autoSpaceDE w:val="0"/>
        <w:autoSpaceDN w:val="0"/>
        <w:adjustRightInd w:val="0"/>
        <w:jc w:val="both"/>
      </w:pPr>
    </w:p>
    <w:p w:rsidR="002F542F" w:rsidRDefault="002F542F" w:rsidP="002F542F">
      <w:pPr>
        <w:autoSpaceDE w:val="0"/>
        <w:autoSpaceDN w:val="0"/>
        <w:adjustRightInd w:val="0"/>
        <w:jc w:val="both"/>
      </w:pPr>
    </w:p>
    <w:p w:rsidR="002F542F" w:rsidRDefault="002F542F" w:rsidP="002F542F">
      <w:pPr>
        <w:autoSpaceDE w:val="0"/>
        <w:autoSpaceDN w:val="0"/>
        <w:adjustRightInd w:val="0"/>
        <w:jc w:val="both"/>
      </w:pPr>
    </w:p>
    <w:p w:rsidR="002F542F" w:rsidRDefault="002F542F" w:rsidP="002F542F">
      <w:pPr>
        <w:autoSpaceDE w:val="0"/>
        <w:autoSpaceDN w:val="0"/>
        <w:adjustRightInd w:val="0"/>
        <w:jc w:val="both"/>
      </w:pPr>
    </w:p>
    <w:p w:rsidR="002F542F" w:rsidRDefault="002F542F" w:rsidP="002F542F">
      <w:pPr>
        <w:autoSpaceDE w:val="0"/>
        <w:autoSpaceDN w:val="0"/>
        <w:adjustRightInd w:val="0"/>
        <w:jc w:val="both"/>
      </w:pPr>
    </w:p>
    <w:p w:rsidR="002F542F" w:rsidRDefault="002F542F" w:rsidP="002F542F">
      <w:pPr>
        <w:autoSpaceDE w:val="0"/>
        <w:autoSpaceDN w:val="0"/>
        <w:adjustRightInd w:val="0"/>
        <w:jc w:val="both"/>
      </w:pPr>
    </w:p>
    <w:p w:rsidR="002F542F" w:rsidRDefault="002F542F" w:rsidP="002F542F">
      <w:pPr>
        <w:autoSpaceDE w:val="0"/>
        <w:autoSpaceDN w:val="0"/>
        <w:adjustRightInd w:val="0"/>
        <w:jc w:val="both"/>
      </w:pPr>
    </w:p>
    <w:p w:rsidR="002F542F" w:rsidRDefault="002F542F" w:rsidP="002F542F">
      <w:pPr>
        <w:jc w:val="center"/>
      </w:pPr>
      <w:r>
        <w:rPr>
          <w:b/>
          <w:bCs/>
        </w:rPr>
        <w:t xml:space="preserve">ANEXO </w:t>
      </w:r>
      <w:r>
        <w:rPr>
          <w:b/>
        </w:rPr>
        <w:t>VII</w:t>
      </w:r>
      <w:r>
        <w:rPr>
          <w:b/>
          <w:bCs/>
        </w:rPr>
        <w:t xml:space="preserve"> - </w:t>
      </w:r>
      <w:r>
        <w:rPr>
          <w:b/>
        </w:rPr>
        <w:t>MODELO DE DECLARAÇÃO DE INEXISTÊNCIA DE FATOS SUPERVENIENTES</w:t>
      </w:r>
    </w:p>
    <w:p w:rsidR="002F542F" w:rsidRDefault="002F542F" w:rsidP="002F542F">
      <w:pPr>
        <w:jc w:val="center"/>
      </w:pPr>
    </w:p>
    <w:p w:rsidR="002F542F" w:rsidRDefault="002F542F" w:rsidP="002F542F">
      <w:pPr>
        <w:pStyle w:val="Corpodetexto"/>
        <w:spacing w:after="0"/>
        <w:jc w:val="center"/>
        <w:rPr>
          <w:bCs/>
          <w:i/>
          <w:iCs/>
        </w:rPr>
      </w:pPr>
      <w:r>
        <w:rPr>
          <w:bCs/>
          <w:i/>
          <w:iCs/>
        </w:rPr>
        <w:t>EDITAL DE PREGÃO PRESENCIAL N.º 02/2020</w:t>
      </w:r>
    </w:p>
    <w:p w:rsidR="002F542F" w:rsidRDefault="002F542F" w:rsidP="002F542F">
      <w:pPr>
        <w:jc w:val="center"/>
      </w:pPr>
    </w:p>
    <w:p w:rsidR="002F542F" w:rsidRDefault="002F542F" w:rsidP="002F542F">
      <w:pPr>
        <w:pStyle w:val="Cabealho"/>
      </w:pPr>
    </w:p>
    <w:p w:rsidR="002F542F" w:rsidRDefault="002F542F" w:rsidP="002F542F">
      <w:pPr>
        <w:pStyle w:val="Cabealho"/>
      </w:pPr>
    </w:p>
    <w:p w:rsidR="002F542F" w:rsidRDefault="002F542F" w:rsidP="002F542F">
      <w:pPr>
        <w:jc w:val="both"/>
      </w:pPr>
      <w:r>
        <w:t>Ilmo. Sr. (a)</w:t>
      </w:r>
    </w:p>
    <w:p w:rsidR="002F542F" w:rsidRDefault="002F542F" w:rsidP="002F542F">
      <w:pPr>
        <w:jc w:val="both"/>
      </w:pPr>
      <w:r>
        <w:t>Pregoeiro(a)</w:t>
      </w:r>
    </w:p>
    <w:p w:rsidR="002F542F" w:rsidRDefault="002F542F" w:rsidP="002F542F">
      <w:pPr>
        <w:jc w:val="both"/>
      </w:pPr>
      <w:r>
        <w:t xml:space="preserve">Município de </w:t>
      </w:r>
      <w:proofErr w:type="spellStart"/>
      <w:r>
        <w:t>Tucunduva</w:t>
      </w:r>
      <w:proofErr w:type="spellEnd"/>
    </w:p>
    <w:p w:rsidR="002F542F" w:rsidRDefault="002F542F" w:rsidP="002F542F">
      <w:pPr>
        <w:jc w:val="both"/>
      </w:pPr>
      <w:proofErr w:type="spellStart"/>
      <w:r>
        <w:t>Tucunduva</w:t>
      </w:r>
      <w:proofErr w:type="spellEnd"/>
      <w:r>
        <w:t xml:space="preserve"> - RS </w:t>
      </w:r>
    </w:p>
    <w:p w:rsidR="002F542F" w:rsidRDefault="002F542F" w:rsidP="002F542F">
      <w:pPr>
        <w:jc w:val="both"/>
      </w:pPr>
    </w:p>
    <w:p w:rsidR="002F542F" w:rsidRDefault="002F542F" w:rsidP="002F542F">
      <w:pPr>
        <w:jc w:val="both"/>
      </w:pPr>
    </w:p>
    <w:p w:rsidR="002F542F" w:rsidRDefault="002F542F" w:rsidP="002F542F">
      <w:pPr>
        <w:jc w:val="both"/>
      </w:pPr>
    </w:p>
    <w:p w:rsidR="002F542F" w:rsidRDefault="002F542F" w:rsidP="002F542F">
      <w:pPr>
        <w:pStyle w:val="Ttulo3"/>
        <w:spacing w:before="0" w:after="0"/>
        <w:jc w:val="center"/>
        <w:rPr>
          <w:rFonts w:ascii="Arial" w:hAnsi="Arial"/>
          <w:color w:val="auto"/>
        </w:rPr>
      </w:pPr>
      <w:r>
        <w:rPr>
          <w:rFonts w:ascii="Arial" w:hAnsi="Arial"/>
          <w:color w:val="auto"/>
          <w:sz w:val="24"/>
          <w:szCs w:val="24"/>
        </w:rPr>
        <w:t>DECLARAÇÃO DE INEXISTÊNCIA DE FATOS</w:t>
      </w:r>
    </w:p>
    <w:p w:rsidR="002F542F" w:rsidRDefault="002F542F" w:rsidP="002F542F">
      <w:pPr>
        <w:ind w:firstLine="3"/>
        <w:jc w:val="center"/>
        <w:rPr>
          <w:b/>
        </w:rPr>
      </w:pPr>
      <w:r>
        <w:rPr>
          <w:b/>
        </w:rPr>
        <w:t>SUPERVENIENTES IMPEDITIVOS DE HABILITAÇÃO</w:t>
      </w:r>
    </w:p>
    <w:p w:rsidR="002F542F" w:rsidRDefault="002F542F" w:rsidP="002F542F">
      <w:pPr>
        <w:ind w:firstLine="3"/>
        <w:jc w:val="center"/>
        <w:rPr>
          <w:b/>
        </w:rPr>
      </w:pPr>
    </w:p>
    <w:p w:rsidR="002F542F" w:rsidRDefault="002F542F" w:rsidP="002F542F">
      <w:pPr>
        <w:ind w:firstLine="3"/>
        <w:jc w:val="center"/>
      </w:pPr>
    </w:p>
    <w:p w:rsidR="002F542F" w:rsidRDefault="002F542F" w:rsidP="002F542F">
      <w:pPr>
        <w:ind w:firstLine="3"/>
        <w:jc w:val="both"/>
      </w:pPr>
    </w:p>
    <w:p w:rsidR="002F542F" w:rsidRDefault="002F542F" w:rsidP="002F542F">
      <w:pPr>
        <w:ind w:firstLine="3"/>
        <w:jc w:val="both"/>
      </w:pPr>
      <w:r>
        <w:t>Ref.: Pregão Presencial nº 02/2020.</w:t>
      </w:r>
    </w:p>
    <w:p w:rsidR="002F542F" w:rsidRDefault="002F542F" w:rsidP="002F542F">
      <w:pPr>
        <w:ind w:firstLine="3"/>
        <w:jc w:val="both"/>
      </w:pPr>
    </w:p>
    <w:p w:rsidR="002F542F" w:rsidRDefault="002F542F" w:rsidP="002F542F">
      <w:pPr>
        <w:ind w:firstLine="3"/>
        <w:jc w:val="both"/>
      </w:pPr>
      <w:r>
        <w:t>Prezados Senhores,</w:t>
      </w:r>
    </w:p>
    <w:p w:rsidR="002F542F" w:rsidRDefault="002F542F" w:rsidP="002F542F">
      <w:pPr>
        <w:ind w:firstLine="3"/>
        <w:jc w:val="both"/>
      </w:pPr>
    </w:p>
    <w:p w:rsidR="002F542F" w:rsidRDefault="002F542F" w:rsidP="002F542F">
      <w:pPr>
        <w:ind w:firstLine="1800"/>
        <w:jc w:val="both"/>
      </w:pPr>
      <w:r>
        <w:t>____________</w:t>
      </w:r>
      <w:r>
        <w:rPr>
          <w:u w:val="single"/>
        </w:rPr>
        <w:t>(nome da empresa)</w:t>
      </w:r>
      <w:r>
        <w:t>______________, CNPJ nº ___________, sediada em _________</w:t>
      </w:r>
      <w:r>
        <w:rPr>
          <w:u w:val="single"/>
        </w:rPr>
        <w:t>(endereço completo)</w:t>
      </w:r>
      <w:r>
        <w:t xml:space="preserve">__________, por intermédio de seu representante legal </w:t>
      </w:r>
      <w:proofErr w:type="spellStart"/>
      <w:r>
        <w:t>Sr</w:t>
      </w:r>
      <w:proofErr w:type="spellEnd"/>
      <w:r>
        <w:t>(a) _________________________, portador(a) da Carteira de Identidade nº ________________ e do CPF nº ________________, DECLARA, sob as penas da Lei, nos termos do § 2º, do art. 32, da Lei nº 8.666/93 que até esta data, não  ocorreu nenhum fato superveniente que seja impeditivo de sua habilitação na licitação em epígrafe.</w:t>
      </w:r>
    </w:p>
    <w:p w:rsidR="002F542F" w:rsidRDefault="002F542F" w:rsidP="002F542F">
      <w:pPr>
        <w:ind w:firstLine="3"/>
        <w:jc w:val="both"/>
      </w:pPr>
    </w:p>
    <w:p w:rsidR="002F542F" w:rsidRDefault="002F542F" w:rsidP="002F542F">
      <w:pPr>
        <w:pStyle w:val="Cabealho"/>
        <w:jc w:val="center"/>
      </w:pPr>
      <w:r>
        <w:t>......................(.....), ....... de ................... de 2020.</w:t>
      </w:r>
    </w:p>
    <w:p w:rsidR="002F542F" w:rsidRDefault="002F542F" w:rsidP="002F542F">
      <w:pPr>
        <w:ind w:firstLine="3"/>
        <w:jc w:val="both"/>
      </w:pPr>
    </w:p>
    <w:p w:rsidR="002F542F" w:rsidRDefault="002F542F" w:rsidP="002F542F">
      <w:pPr>
        <w:ind w:firstLine="3"/>
        <w:jc w:val="center"/>
      </w:pPr>
      <w:r>
        <w:t>.................................................................................................</w:t>
      </w:r>
    </w:p>
    <w:p w:rsidR="002F542F" w:rsidRDefault="002F542F" w:rsidP="002F542F">
      <w:pPr>
        <w:ind w:firstLine="3"/>
        <w:jc w:val="center"/>
      </w:pPr>
      <w:r>
        <w:t xml:space="preserve">(nome, e assinatura do representante legal da proponente, </w:t>
      </w:r>
    </w:p>
    <w:p w:rsidR="002F542F" w:rsidRDefault="002F542F" w:rsidP="002F542F">
      <w:pPr>
        <w:autoSpaceDE w:val="0"/>
        <w:autoSpaceDN w:val="0"/>
        <w:adjustRightInd w:val="0"/>
        <w:jc w:val="center"/>
        <w:rPr>
          <w:b/>
          <w:bCs/>
          <w:sz w:val="24"/>
          <w:szCs w:val="24"/>
          <w:lang w:eastAsia="pt-BR"/>
        </w:rPr>
      </w:pPr>
      <w:r>
        <w:t>Preferencialmente em papel timbrado da empresa, devidamente identificado)</w:t>
      </w:r>
    </w:p>
    <w:p w:rsidR="002F542F" w:rsidRDefault="002F542F" w:rsidP="002F542F">
      <w:pPr>
        <w:autoSpaceDE w:val="0"/>
        <w:autoSpaceDN w:val="0"/>
        <w:adjustRightInd w:val="0"/>
        <w:jc w:val="center"/>
        <w:rPr>
          <w:b/>
          <w:bCs/>
          <w:sz w:val="24"/>
          <w:szCs w:val="24"/>
          <w:lang w:eastAsia="pt-BR"/>
        </w:rPr>
      </w:pPr>
    </w:p>
    <w:p w:rsidR="002F542F" w:rsidRDefault="002F542F" w:rsidP="002F542F">
      <w:pPr>
        <w:autoSpaceDE w:val="0"/>
        <w:autoSpaceDN w:val="0"/>
        <w:adjustRightInd w:val="0"/>
        <w:jc w:val="center"/>
        <w:rPr>
          <w:b/>
          <w:bCs/>
          <w:sz w:val="24"/>
          <w:szCs w:val="24"/>
          <w:lang w:eastAsia="pt-BR"/>
        </w:rPr>
      </w:pPr>
    </w:p>
    <w:p w:rsidR="002F542F" w:rsidRDefault="002F542F" w:rsidP="002F542F">
      <w:pPr>
        <w:autoSpaceDE w:val="0"/>
        <w:autoSpaceDN w:val="0"/>
        <w:adjustRightInd w:val="0"/>
        <w:jc w:val="center"/>
        <w:rPr>
          <w:b/>
          <w:bCs/>
          <w:sz w:val="24"/>
          <w:szCs w:val="24"/>
          <w:lang w:eastAsia="pt-BR"/>
        </w:rPr>
      </w:pPr>
    </w:p>
    <w:p w:rsidR="002F542F" w:rsidRDefault="002F542F" w:rsidP="002F542F">
      <w:pPr>
        <w:autoSpaceDE w:val="0"/>
        <w:autoSpaceDN w:val="0"/>
        <w:adjustRightInd w:val="0"/>
        <w:jc w:val="center"/>
        <w:rPr>
          <w:b/>
          <w:bCs/>
          <w:sz w:val="24"/>
          <w:szCs w:val="24"/>
          <w:lang w:eastAsia="pt-BR"/>
        </w:rPr>
      </w:pPr>
    </w:p>
    <w:p w:rsidR="002F542F" w:rsidRDefault="002F542F" w:rsidP="002F542F">
      <w:pPr>
        <w:autoSpaceDE w:val="0"/>
        <w:autoSpaceDN w:val="0"/>
        <w:adjustRightInd w:val="0"/>
        <w:jc w:val="center"/>
        <w:rPr>
          <w:b/>
          <w:bCs/>
          <w:sz w:val="24"/>
          <w:szCs w:val="24"/>
          <w:lang w:eastAsia="pt-BR"/>
        </w:rPr>
      </w:pPr>
    </w:p>
    <w:p w:rsidR="002F542F" w:rsidRDefault="002F542F" w:rsidP="002F542F">
      <w:pPr>
        <w:autoSpaceDE w:val="0"/>
        <w:autoSpaceDN w:val="0"/>
        <w:adjustRightInd w:val="0"/>
        <w:jc w:val="center"/>
        <w:rPr>
          <w:b/>
          <w:bCs/>
          <w:sz w:val="24"/>
          <w:szCs w:val="24"/>
          <w:lang w:eastAsia="pt-BR"/>
        </w:rPr>
      </w:pPr>
    </w:p>
    <w:p w:rsidR="002F542F" w:rsidRDefault="002F542F" w:rsidP="002F542F">
      <w:pPr>
        <w:autoSpaceDE w:val="0"/>
        <w:autoSpaceDN w:val="0"/>
        <w:adjustRightInd w:val="0"/>
        <w:jc w:val="center"/>
        <w:rPr>
          <w:b/>
          <w:bCs/>
          <w:sz w:val="24"/>
          <w:szCs w:val="24"/>
          <w:lang w:eastAsia="pt-BR"/>
        </w:rPr>
      </w:pPr>
    </w:p>
    <w:p w:rsidR="002F542F" w:rsidRDefault="002F542F" w:rsidP="002F542F">
      <w:pPr>
        <w:autoSpaceDE w:val="0"/>
        <w:autoSpaceDN w:val="0"/>
        <w:adjustRightInd w:val="0"/>
        <w:jc w:val="center"/>
        <w:rPr>
          <w:b/>
          <w:bCs/>
          <w:sz w:val="24"/>
          <w:szCs w:val="24"/>
          <w:lang w:eastAsia="pt-BR"/>
        </w:rPr>
      </w:pPr>
    </w:p>
    <w:p w:rsidR="002F542F" w:rsidRDefault="002F542F" w:rsidP="002F542F">
      <w:pPr>
        <w:autoSpaceDE w:val="0"/>
        <w:autoSpaceDN w:val="0"/>
        <w:adjustRightInd w:val="0"/>
        <w:jc w:val="center"/>
        <w:rPr>
          <w:b/>
          <w:bCs/>
          <w:sz w:val="24"/>
          <w:szCs w:val="24"/>
          <w:lang w:eastAsia="pt-BR"/>
        </w:rPr>
      </w:pPr>
    </w:p>
    <w:p w:rsidR="002F542F" w:rsidRDefault="002F542F" w:rsidP="002F542F">
      <w:pPr>
        <w:autoSpaceDE w:val="0"/>
        <w:autoSpaceDN w:val="0"/>
        <w:adjustRightInd w:val="0"/>
        <w:jc w:val="center"/>
        <w:rPr>
          <w:b/>
          <w:bCs/>
          <w:sz w:val="24"/>
          <w:szCs w:val="24"/>
          <w:lang w:eastAsia="pt-BR"/>
        </w:rPr>
      </w:pPr>
    </w:p>
    <w:p w:rsidR="002F542F" w:rsidRDefault="002F542F" w:rsidP="002F542F">
      <w:pPr>
        <w:autoSpaceDE w:val="0"/>
        <w:autoSpaceDN w:val="0"/>
        <w:adjustRightInd w:val="0"/>
        <w:jc w:val="center"/>
        <w:rPr>
          <w:b/>
          <w:bCs/>
          <w:sz w:val="24"/>
          <w:szCs w:val="24"/>
          <w:lang w:eastAsia="pt-BR"/>
        </w:rPr>
      </w:pPr>
    </w:p>
    <w:p w:rsidR="002F542F" w:rsidRDefault="002F542F" w:rsidP="002F542F">
      <w:pPr>
        <w:autoSpaceDE w:val="0"/>
        <w:autoSpaceDN w:val="0"/>
        <w:adjustRightInd w:val="0"/>
        <w:jc w:val="center"/>
        <w:rPr>
          <w:b/>
          <w:bCs/>
          <w:sz w:val="24"/>
          <w:szCs w:val="24"/>
          <w:lang w:eastAsia="pt-BR"/>
        </w:rPr>
      </w:pPr>
    </w:p>
    <w:p w:rsidR="002F542F" w:rsidRDefault="002F542F" w:rsidP="002F542F">
      <w:pPr>
        <w:autoSpaceDE w:val="0"/>
        <w:autoSpaceDN w:val="0"/>
        <w:adjustRightInd w:val="0"/>
        <w:jc w:val="center"/>
        <w:rPr>
          <w:b/>
          <w:bCs/>
          <w:sz w:val="24"/>
          <w:szCs w:val="24"/>
          <w:lang w:eastAsia="pt-BR"/>
        </w:rPr>
      </w:pPr>
    </w:p>
    <w:p w:rsidR="002F542F" w:rsidRDefault="002F542F" w:rsidP="002F542F">
      <w:pPr>
        <w:pStyle w:val="Default"/>
        <w:jc w:val="center"/>
        <w:rPr>
          <w:rFonts w:ascii="Arial" w:hAnsi="Arial" w:cs="Arial"/>
          <w:b/>
          <w:color w:val="auto"/>
          <w:sz w:val="22"/>
        </w:rPr>
      </w:pPr>
      <w:r>
        <w:rPr>
          <w:rFonts w:ascii="Arial" w:hAnsi="Arial" w:cs="Arial"/>
          <w:b/>
          <w:color w:val="auto"/>
          <w:sz w:val="22"/>
        </w:rPr>
        <w:t>ANEXO VIII - MODELO DE PROPOSTA</w:t>
      </w:r>
    </w:p>
    <w:p w:rsidR="002F542F" w:rsidRDefault="002F542F" w:rsidP="002F542F">
      <w:pPr>
        <w:pStyle w:val="Default"/>
        <w:jc w:val="center"/>
        <w:rPr>
          <w:b/>
          <w:color w:val="auto"/>
        </w:rPr>
      </w:pPr>
    </w:p>
    <w:p w:rsidR="002F542F" w:rsidRDefault="002F542F" w:rsidP="002F542F">
      <w:pPr>
        <w:pStyle w:val="Corpodetexto"/>
        <w:spacing w:after="0"/>
        <w:jc w:val="center"/>
        <w:rPr>
          <w:bCs/>
          <w:i/>
          <w:iCs/>
        </w:rPr>
      </w:pPr>
      <w:r>
        <w:rPr>
          <w:bCs/>
          <w:i/>
          <w:iCs/>
        </w:rPr>
        <w:t>EDITAL DE PREGÃO PRESENCIAL N.º 02/2020</w:t>
      </w:r>
    </w:p>
    <w:p w:rsidR="002F542F" w:rsidRDefault="002F542F" w:rsidP="002F542F">
      <w:pPr>
        <w:pStyle w:val="Default"/>
        <w:jc w:val="center"/>
        <w:rPr>
          <w:color w:val="auto"/>
        </w:rPr>
      </w:pPr>
    </w:p>
    <w:p w:rsidR="002F542F" w:rsidRDefault="002F542F" w:rsidP="002F542F">
      <w:pPr>
        <w:pStyle w:val="Default"/>
        <w:jc w:val="center"/>
        <w:rPr>
          <w:color w:val="auto"/>
        </w:rPr>
      </w:pPr>
    </w:p>
    <w:p w:rsidR="002F542F" w:rsidRDefault="002F542F" w:rsidP="002F542F">
      <w:pPr>
        <w:pStyle w:val="Default"/>
        <w:rPr>
          <w:b/>
          <w:color w:val="auto"/>
        </w:rPr>
      </w:pPr>
      <w:r>
        <w:rPr>
          <w:b/>
          <w:color w:val="auto"/>
        </w:rPr>
        <w:t xml:space="preserve">IDENTIFICAÇÃO DA </w:t>
      </w:r>
      <w:proofErr w:type="gramStart"/>
      <w:r>
        <w:rPr>
          <w:b/>
          <w:color w:val="auto"/>
        </w:rPr>
        <w:t>PROPONENTE :</w:t>
      </w:r>
      <w:proofErr w:type="gramEnd"/>
      <w:r>
        <w:rPr>
          <w:b/>
          <w:color w:val="auto"/>
        </w:rPr>
        <w:t xml:space="preserve"> </w:t>
      </w:r>
    </w:p>
    <w:p w:rsidR="002F542F" w:rsidRDefault="002F542F" w:rsidP="002F542F">
      <w:pPr>
        <w:pStyle w:val="Default"/>
        <w:rPr>
          <w:b/>
          <w:color w:val="auto"/>
        </w:rPr>
      </w:pPr>
    </w:p>
    <w:p w:rsidR="002F542F" w:rsidRDefault="002F542F" w:rsidP="002F542F">
      <w:pPr>
        <w:pStyle w:val="Default"/>
        <w:spacing w:line="360" w:lineRule="auto"/>
        <w:rPr>
          <w:color w:val="auto"/>
        </w:rPr>
      </w:pPr>
      <w:r>
        <w:rPr>
          <w:color w:val="auto"/>
        </w:rPr>
        <w:t>RAZÃO SOCIAL DA PROPONENTE______________________________________</w:t>
      </w:r>
    </w:p>
    <w:p w:rsidR="002F542F" w:rsidRDefault="002F542F" w:rsidP="002F542F">
      <w:pPr>
        <w:pStyle w:val="Default"/>
        <w:spacing w:line="360" w:lineRule="auto"/>
        <w:rPr>
          <w:color w:val="auto"/>
        </w:rPr>
      </w:pPr>
      <w:r>
        <w:rPr>
          <w:color w:val="auto"/>
        </w:rPr>
        <w:t>CNPJ ________________________________________________________________</w:t>
      </w:r>
    </w:p>
    <w:p w:rsidR="002F542F" w:rsidRDefault="002F542F" w:rsidP="002F542F">
      <w:pPr>
        <w:pStyle w:val="Default"/>
        <w:spacing w:line="360" w:lineRule="auto"/>
        <w:rPr>
          <w:color w:val="auto"/>
        </w:rPr>
      </w:pPr>
      <w:r>
        <w:rPr>
          <w:color w:val="auto"/>
        </w:rPr>
        <w:t>ENDEREÇO___________________________________________________________</w:t>
      </w:r>
    </w:p>
    <w:p w:rsidR="002F542F" w:rsidRDefault="002F542F" w:rsidP="002F542F">
      <w:pPr>
        <w:pStyle w:val="Default"/>
        <w:spacing w:line="360" w:lineRule="auto"/>
        <w:rPr>
          <w:color w:val="auto"/>
        </w:rPr>
      </w:pPr>
      <w:r>
        <w:rPr>
          <w:color w:val="auto"/>
        </w:rPr>
        <w:t xml:space="preserve">FONE/FAX CONTATO:_________________________________________________ </w:t>
      </w:r>
    </w:p>
    <w:p w:rsidR="002F542F" w:rsidRDefault="002F542F" w:rsidP="002F542F">
      <w:pPr>
        <w:pStyle w:val="Default"/>
        <w:spacing w:line="360" w:lineRule="auto"/>
        <w:rPr>
          <w:color w:val="auto"/>
        </w:rPr>
      </w:pPr>
    </w:p>
    <w:p w:rsidR="002F542F" w:rsidRDefault="002F542F" w:rsidP="002F542F">
      <w:pPr>
        <w:pStyle w:val="Default"/>
        <w:jc w:val="center"/>
        <w:rPr>
          <w:b/>
          <w:color w:val="auto"/>
        </w:rPr>
      </w:pPr>
      <w:r>
        <w:rPr>
          <w:b/>
          <w:color w:val="auto"/>
        </w:rPr>
        <w:t>PROPOSTA DE PREÇOS</w:t>
      </w:r>
    </w:p>
    <w:p w:rsidR="002F542F" w:rsidRDefault="002F542F" w:rsidP="002F542F">
      <w:pPr>
        <w:pStyle w:val="Default"/>
        <w:jc w:val="center"/>
        <w:rPr>
          <w:b/>
          <w:color w:val="auto"/>
        </w:rPr>
      </w:pPr>
    </w:p>
    <w:tbl>
      <w:tblPr>
        <w:tblW w:w="10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5695"/>
        <w:gridCol w:w="1537"/>
        <w:gridCol w:w="910"/>
        <w:gridCol w:w="1123"/>
        <w:gridCol w:w="865"/>
      </w:tblGrid>
      <w:tr w:rsidR="002F542F" w:rsidTr="002F542F">
        <w:trPr>
          <w:trHeight w:val="591"/>
          <w:jc w:val="center"/>
        </w:trPr>
        <w:tc>
          <w:tcPr>
            <w:tcW w:w="710" w:type="dxa"/>
            <w:tcBorders>
              <w:top w:val="single" w:sz="4" w:space="0" w:color="auto"/>
              <w:left w:val="single" w:sz="4" w:space="0" w:color="auto"/>
              <w:bottom w:val="single" w:sz="4" w:space="0" w:color="auto"/>
              <w:right w:val="single" w:sz="4" w:space="0" w:color="auto"/>
            </w:tcBorders>
          </w:tcPr>
          <w:p w:rsidR="002F542F" w:rsidRDefault="002F542F">
            <w:pPr>
              <w:spacing w:line="360" w:lineRule="auto"/>
              <w:jc w:val="center"/>
              <w:rPr>
                <w:b/>
                <w:sz w:val="24"/>
                <w:szCs w:val="24"/>
              </w:rPr>
            </w:pPr>
          </w:p>
          <w:p w:rsidR="002F542F" w:rsidRDefault="002F542F">
            <w:pPr>
              <w:spacing w:line="360" w:lineRule="auto"/>
              <w:jc w:val="center"/>
              <w:rPr>
                <w:b/>
                <w:sz w:val="24"/>
                <w:szCs w:val="24"/>
              </w:rPr>
            </w:pPr>
            <w:r>
              <w:rPr>
                <w:b/>
                <w:sz w:val="24"/>
                <w:szCs w:val="24"/>
              </w:rPr>
              <w:t>Item</w:t>
            </w:r>
          </w:p>
          <w:p w:rsidR="002F542F" w:rsidRDefault="002F542F">
            <w:pPr>
              <w:spacing w:line="360" w:lineRule="auto"/>
              <w:jc w:val="center"/>
              <w:rPr>
                <w:b/>
                <w:sz w:val="24"/>
                <w:szCs w:val="24"/>
              </w:rPr>
            </w:pPr>
          </w:p>
        </w:tc>
        <w:tc>
          <w:tcPr>
            <w:tcW w:w="5695" w:type="dxa"/>
            <w:tcBorders>
              <w:top w:val="single" w:sz="4" w:space="0" w:color="auto"/>
              <w:left w:val="single" w:sz="4" w:space="0" w:color="auto"/>
              <w:bottom w:val="single" w:sz="4" w:space="0" w:color="auto"/>
              <w:right w:val="single" w:sz="4" w:space="0" w:color="auto"/>
            </w:tcBorders>
          </w:tcPr>
          <w:p w:rsidR="002F542F" w:rsidRDefault="002F542F">
            <w:pPr>
              <w:spacing w:line="360" w:lineRule="auto"/>
              <w:jc w:val="center"/>
              <w:rPr>
                <w:b/>
                <w:sz w:val="24"/>
                <w:szCs w:val="24"/>
              </w:rPr>
            </w:pPr>
          </w:p>
          <w:p w:rsidR="002F542F" w:rsidRDefault="002F542F">
            <w:pPr>
              <w:spacing w:line="360" w:lineRule="auto"/>
              <w:jc w:val="center"/>
              <w:rPr>
                <w:b/>
                <w:sz w:val="24"/>
                <w:szCs w:val="24"/>
              </w:rPr>
            </w:pPr>
            <w:r>
              <w:rPr>
                <w:b/>
                <w:sz w:val="24"/>
                <w:szCs w:val="24"/>
              </w:rPr>
              <w:t>Especificações dos Gêneros Alimentícios</w:t>
            </w:r>
          </w:p>
        </w:tc>
        <w:tc>
          <w:tcPr>
            <w:tcW w:w="1537" w:type="dxa"/>
            <w:tcBorders>
              <w:top w:val="single" w:sz="4" w:space="0" w:color="auto"/>
              <w:left w:val="single" w:sz="4" w:space="0" w:color="auto"/>
              <w:bottom w:val="single" w:sz="4" w:space="0" w:color="auto"/>
              <w:right w:val="single" w:sz="4" w:space="0" w:color="auto"/>
            </w:tcBorders>
          </w:tcPr>
          <w:p w:rsidR="002F542F" w:rsidRDefault="002F542F">
            <w:pPr>
              <w:spacing w:line="360" w:lineRule="auto"/>
              <w:jc w:val="center"/>
              <w:rPr>
                <w:b/>
                <w:sz w:val="24"/>
                <w:szCs w:val="24"/>
              </w:rPr>
            </w:pPr>
          </w:p>
          <w:p w:rsidR="002F542F" w:rsidRDefault="002F542F">
            <w:pPr>
              <w:spacing w:line="360" w:lineRule="auto"/>
              <w:jc w:val="center"/>
              <w:rPr>
                <w:b/>
                <w:sz w:val="24"/>
                <w:szCs w:val="24"/>
              </w:rPr>
            </w:pPr>
            <w:r>
              <w:rPr>
                <w:b/>
                <w:sz w:val="24"/>
                <w:szCs w:val="24"/>
              </w:rPr>
              <w:t>Quantidade</w:t>
            </w:r>
          </w:p>
          <w:p w:rsidR="002F542F" w:rsidRDefault="002F542F">
            <w:pPr>
              <w:spacing w:line="360" w:lineRule="auto"/>
              <w:jc w:val="center"/>
              <w:rPr>
                <w:b/>
                <w:sz w:val="24"/>
                <w:szCs w:val="24"/>
              </w:rPr>
            </w:pPr>
          </w:p>
        </w:tc>
        <w:tc>
          <w:tcPr>
            <w:tcW w:w="910" w:type="dxa"/>
            <w:tcBorders>
              <w:top w:val="single" w:sz="4" w:space="0" w:color="auto"/>
              <w:left w:val="single" w:sz="4" w:space="0" w:color="auto"/>
              <w:bottom w:val="single" w:sz="4" w:space="0" w:color="auto"/>
              <w:right w:val="single" w:sz="4" w:space="0" w:color="auto"/>
            </w:tcBorders>
            <w:vAlign w:val="center"/>
            <w:hideMark/>
          </w:tcPr>
          <w:p w:rsidR="002F542F" w:rsidRDefault="002F542F">
            <w:pPr>
              <w:spacing w:line="360" w:lineRule="auto"/>
              <w:jc w:val="center"/>
              <w:rPr>
                <w:b/>
                <w:sz w:val="24"/>
                <w:szCs w:val="24"/>
              </w:rPr>
            </w:pPr>
            <w:r>
              <w:rPr>
                <w:b/>
                <w:sz w:val="24"/>
                <w:szCs w:val="24"/>
              </w:rPr>
              <w:t>Marca</w:t>
            </w:r>
          </w:p>
        </w:tc>
        <w:tc>
          <w:tcPr>
            <w:tcW w:w="1123" w:type="dxa"/>
            <w:tcBorders>
              <w:top w:val="single" w:sz="4" w:space="0" w:color="auto"/>
              <w:left w:val="single" w:sz="4" w:space="0" w:color="auto"/>
              <w:bottom w:val="single" w:sz="4" w:space="0" w:color="auto"/>
              <w:right w:val="single" w:sz="4" w:space="0" w:color="auto"/>
            </w:tcBorders>
            <w:vAlign w:val="center"/>
            <w:hideMark/>
          </w:tcPr>
          <w:p w:rsidR="002F542F" w:rsidRDefault="002F542F">
            <w:pPr>
              <w:spacing w:line="360" w:lineRule="auto"/>
              <w:jc w:val="center"/>
              <w:rPr>
                <w:b/>
                <w:sz w:val="24"/>
                <w:szCs w:val="24"/>
              </w:rPr>
            </w:pPr>
            <w:r>
              <w:rPr>
                <w:b/>
                <w:sz w:val="24"/>
                <w:szCs w:val="24"/>
              </w:rPr>
              <w:t>Valor Unitário (R$)</w:t>
            </w:r>
          </w:p>
        </w:tc>
        <w:tc>
          <w:tcPr>
            <w:tcW w:w="865" w:type="dxa"/>
            <w:tcBorders>
              <w:top w:val="single" w:sz="4" w:space="0" w:color="auto"/>
              <w:left w:val="single" w:sz="4" w:space="0" w:color="auto"/>
              <w:bottom w:val="single" w:sz="4" w:space="0" w:color="auto"/>
              <w:right w:val="single" w:sz="4" w:space="0" w:color="auto"/>
            </w:tcBorders>
            <w:hideMark/>
          </w:tcPr>
          <w:p w:rsidR="002F542F" w:rsidRDefault="002F542F">
            <w:pPr>
              <w:spacing w:line="360" w:lineRule="auto"/>
              <w:jc w:val="center"/>
              <w:rPr>
                <w:b/>
                <w:sz w:val="24"/>
                <w:szCs w:val="24"/>
              </w:rPr>
            </w:pPr>
            <w:r>
              <w:rPr>
                <w:b/>
                <w:sz w:val="24"/>
                <w:szCs w:val="24"/>
              </w:rPr>
              <w:t>Valor Total (R$)</w:t>
            </w:r>
          </w:p>
        </w:tc>
      </w:tr>
      <w:tr w:rsidR="002F542F" w:rsidTr="002F542F">
        <w:trPr>
          <w:jc w:val="center"/>
        </w:trPr>
        <w:tc>
          <w:tcPr>
            <w:tcW w:w="710" w:type="dxa"/>
            <w:tcBorders>
              <w:top w:val="single" w:sz="4" w:space="0" w:color="auto"/>
              <w:left w:val="single" w:sz="4" w:space="0" w:color="auto"/>
              <w:bottom w:val="single" w:sz="4" w:space="0" w:color="auto"/>
              <w:right w:val="single" w:sz="4" w:space="0" w:color="auto"/>
            </w:tcBorders>
            <w:hideMark/>
          </w:tcPr>
          <w:p w:rsidR="002F542F" w:rsidRDefault="002F542F">
            <w:pPr>
              <w:spacing w:line="360" w:lineRule="auto"/>
              <w:jc w:val="center"/>
              <w:rPr>
                <w:sz w:val="24"/>
                <w:szCs w:val="24"/>
              </w:rPr>
            </w:pPr>
            <w:r>
              <w:rPr>
                <w:sz w:val="24"/>
                <w:szCs w:val="24"/>
              </w:rPr>
              <w:t>01</w:t>
            </w:r>
          </w:p>
        </w:tc>
        <w:tc>
          <w:tcPr>
            <w:tcW w:w="5695" w:type="dxa"/>
            <w:tcBorders>
              <w:top w:val="single" w:sz="4" w:space="0" w:color="auto"/>
              <w:left w:val="single" w:sz="4" w:space="0" w:color="auto"/>
              <w:bottom w:val="single" w:sz="4" w:space="0" w:color="auto"/>
              <w:right w:val="single" w:sz="4" w:space="0" w:color="auto"/>
            </w:tcBorders>
            <w:hideMark/>
          </w:tcPr>
          <w:p w:rsidR="002F542F" w:rsidRDefault="002F542F">
            <w:pPr>
              <w:spacing w:line="360" w:lineRule="auto"/>
              <w:jc w:val="both"/>
              <w:rPr>
                <w:sz w:val="24"/>
                <w:szCs w:val="24"/>
              </w:rPr>
            </w:pPr>
            <w:r>
              <w:rPr>
                <w:b/>
                <w:sz w:val="24"/>
                <w:szCs w:val="24"/>
              </w:rPr>
              <w:t>Achocolatado em pó</w:t>
            </w:r>
            <w:r>
              <w:rPr>
                <w:sz w:val="24"/>
                <w:szCs w:val="24"/>
              </w:rPr>
              <w:t>, rico em vitaminas e fonte de cálcio e ferro, pacote de 400 gramas. Validade mínima de 04 meses a contar da data de entrega.</w:t>
            </w:r>
          </w:p>
        </w:tc>
        <w:tc>
          <w:tcPr>
            <w:tcW w:w="1537" w:type="dxa"/>
            <w:tcBorders>
              <w:top w:val="single" w:sz="4" w:space="0" w:color="auto"/>
              <w:left w:val="single" w:sz="4" w:space="0" w:color="auto"/>
              <w:bottom w:val="single" w:sz="4" w:space="0" w:color="auto"/>
              <w:right w:val="single" w:sz="4" w:space="0" w:color="auto"/>
            </w:tcBorders>
            <w:hideMark/>
          </w:tcPr>
          <w:p w:rsidR="002F542F" w:rsidRDefault="002F542F">
            <w:pPr>
              <w:jc w:val="center"/>
              <w:rPr>
                <w:color w:val="000000"/>
                <w:sz w:val="24"/>
                <w:szCs w:val="24"/>
              </w:rPr>
            </w:pPr>
            <w:r>
              <w:rPr>
                <w:color w:val="000000"/>
                <w:sz w:val="24"/>
                <w:szCs w:val="24"/>
              </w:rPr>
              <w:t xml:space="preserve">70 </w:t>
            </w:r>
            <w:proofErr w:type="spellStart"/>
            <w:r>
              <w:rPr>
                <w:color w:val="000000"/>
                <w:sz w:val="24"/>
                <w:szCs w:val="24"/>
              </w:rPr>
              <w:t>pct</w:t>
            </w:r>
            <w:proofErr w:type="spellEnd"/>
          </w:p>
        </w:tc>
        <w:tc>
          <w:tcPr>
            <w:tcW w:w="910"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c>
          <w:tcPr>
            <w:tcW w:w="1123"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c>
          <w:tcPr>
            <w:tcW w:w="865"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r>
      <w:tr w:rsidR="002F542F" w:rsidTr="002F542F">
        <w:trPr>
          <w:jc w:val="center"/>
        </w:trPr>
        <w:tc>
          <w:tcPr>
            <w:tcW w:w="710" w:type="dxa"/>
            <w:tcBorders>
              <w:top w:val="single" w:sz="4" w:space="0" w:color="auto"/>
              <w:left w:val="single" w:sz="4" w:space="0" w:color="auto"/>
              <w:bottom w:val="single" w:sz="4" w:space="0" w:color="auto"/>
              <w:right w:val="single" w:sz="4" w:space="0" w:color="auto"/>
            </w:tcBorders>
            <w:hideMark/>
          </w:tcPr>
          <w:p w:rsidR="002F542F" w:rsidRDefault="002F542F">
            <w:pPr>
              <w:spacing w:line="360" w:lineRule="auto"/>
              <w:jc w:val="center"/>
              <w:rPr>
                <w:sz w:val="24"/>
                <w:szCs w:val="24"/>
              </w:rPr>
            </w:pPr>
            <w:r>
              <w:rPr>
                <w:sz w:val="24"/>
                <w:szCs w:val="24"/>
              </w:rPr>
              <w:t>02</w:t>
            </w:r>
          </w:p>
        </w:tc>
        <w:tc>
          <w:tcPr>
            <w:tcW w:w="5695" w:type="dxa"/>
            <w:tcBorders>
              <w:top w:val="single" w:sz="4" w:space="0" w:color="auto"/>
              <w:left w:val="single" w:sz="4" w:space="0" w:color="auto"/>
              <w:bottom w:val="single" w:sz="4" w:space="0" w:color="auto"/>
              <w:right w:val="single" w:sz="4" w:space="0" w:color="auto"/>
            </w:tcBorders>
            <w:hideMark/>
          </w:tcPr>
          <w:p w:rsidR="002F542F" w:rsidRDefault="002F542F">
            <w:pPr>
              <w:spacing w:line="360" w:lineRule="auto"/>
              <w:jc w:val="both"/>
              <w:rPr>
                <w:sz w:val="24"/>
                <w:szCs w:val="24"/>
              </w:rPr>
            </w:pPr>
            <w:r>
              <w:rPr>
                <w:b/>
                <w:sz w:val="24"/>
                <w:szCs w:val="24"/>
              </w:rPr>
              <w:t>Açúcar</w:t>
            </w:r>
            <w:r>
              <w:rPr>
                <w:sz w:val="24"/>
                <w:szCs w:val="24"/>
              </w:rPr>
              <w:t>,</w:t>
            </w:r>
            <w:r>
              <w:rPr>
                <w:b/>
                <w:sz w:val="24"/>
                <w:szCs w:val="24"/>
              </w:rPr>
              <w:t xml:space="preserve"> </w:t>
            </w:r>
            <w:r>
              <w:rPr>
                <w:sz w:val="24"/>
                <w:szCs w:val="24"/>
              </w:rPr>
              <w:t>tipo cristal, branco, pacote de 05 kg. Validade mínima de 10 meses a contar da data de entrega.</w:t>
            </w:r>
          </w:p>
        </w:tc>
        <w:tc>
          <w:tcPr>
            <w:tcW w:w="1537" w:type="dxa"/>
            <w:tcBorders>
              <w:top w:val="single" w:sz="4" w:space="0" w:color="auto"/>
              <w:left w:val="single" w:sz="4" w:space="0" w:color="auto"/>
              <w:bottom w:val="single" w:sz="4" w:space="0" w:color="auto"/>
              <w:right w:val="single" w:sz="4" w:space="0" w:color="auto"/>
            </w:tcBorders>
            <w:hideMark/>
          </w:tcPr>
          <w:p w:rsidR="002F542F" w:rsidRDefault="002F542F">
            <w:pPr>
              <w:jc w:val="center"/>
              <w:rPr>
                <w:color w:val="000000"/>
                <w:sz w:val="24"/>
                <w:szCs w:val="24"/>
              </w:rPr>
            </w:pPr>
            <w:r>
              <w:rPr>
                <w:color w:val="000000"/>
                <w:sz w:val="24"/>
                <w:szCs w:val="24"/>
              </w:rPr>
              <w:t xml:space="preserve">40 </w:t>
            </w:r>
            <w:proofErr w:type="spellStart"/>
            <w:r>
              <w:rPr>
                <w:color w:val="000000"/>
                <w:sz w:val="24"/>
                <w:szCs w:val="24"/>
              </w:rPr>
              <w:t>pct</w:t>
            </w:r>
            <w:proofErr w:type="spellEnd"/>
          </w:p>
        </w:tc>
        <w:tc>
          <w:tcPr>
            <w:tcW w:w="910"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c>
          <w:tcPr>
            <w:tcW w:w="1123"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c>
          <w:tcPr>
            <w:tcW w:w="865"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r>
      <w:tr w:rsidR="002F542F" w:rsidTr="002F542F">
        <w:trPr>
          <w:trHeight w:val="416"/>
          <w:jc w:val="center"/>
        </w:trPr>
        <w:tc>
          <w:tcPr>
            <w:tcW w:w="710" w:type="dxa"/>
            <w:tcBorders>
              <w:top w:val="single" w:sz="4" w:space="0" w:color="auto"/>
              <w:left w:val="single" w:sz="4" w:space="0" w:color="auto"/>
              <w:bottom w:val="single" w:sz="4" w:space="0" w:color="auto"/>
              <w:right w:val="single" w:sz="4" w:space="0" w:color="auto"/>
            </w:tcBorders>
            <w:hideMark/>
          </w:tcPr>
          <w:p w:rsidR="002F542F" w:rsidRDefault="002F542F">
            <w:pPr>
              <w:spacing w:line="360" w:lineRule="auto"/>
              <w:jc w:val="center"/>
              <w:rPr>
                <w:sz w:val="24"/>
                <w:szCs w:val="24"/>
              </w:rPr>
            </w:pPr>
            <w:r>
              <w:rPr>
                <w:sz w:val="24"/>
                <w:szCs w:val="24"/>
              </w:rPr>
              <w:t>03</w:t>
            </w:r>
          </w:p>
        </w:tc>
        <w:tc>
          <w:tcPr>
            <w:tcW w:w="5695" w:type="dxa"/>
            <w:tcBorders>
              <w:top w:val="single" w:sz="4" w:space="0" w:color="auto"/>
              <w:left w:val="single" w:sz="4" w:space="0" w:color="auto"/>
              <w:bottom w:val="single" w:sz="4" w:space="0" w:color="auto"/>
              <w:right w:val="single" w:sz="4" w:space="0" w:color="auto"/>
            </w:tcBorders>
            <w:hideMark/>
          </w:tcPr>
          <w:p w:rsidR="002F542F" w:rsidRDefault="002F542F">
            <w:pPr>
              <w:spacing w:line="360" w:lineRule="auto"/>
              <w:jc w:val="both"/>
              <w:rPr>
                <w:sz w:val="24"/>
                <w:szCs w:val="24"/>
              </w:rPr>
            </w:pPr>
            <w:r>
              <w:rPr>
                <w:b/>
                <w:sz w:val="24"/>
                <w:szCs w:val="24"/>
              </w:rPr>
              <w:t>Alho</w:t>
            </w:r>
            <w:r>
              <w:rPr>
                <w:sz w:val="24"/>
                <w:szCs w:val="24"/>
              </w:rPr>
              <w:t>, limpo, boa qualidade, bulbo inteiro, pacote de 200 gramas.</w:t>
            </w:r>
          </w:p>
        </w:tc>
        <w:tc>
          <w:tcPr>
            <w:tcW w:w="1537" w:type="dxa"/>
            <w:tcBorders>
              <w:top w:val="single" w:sz="4" w:space="0" w:color="auto"/>
              <w:left w:val="single" w:sz="4" w:space="0" w:color="auto"/>
              <w:bottom w:val="single" w:sz="4" w:space="0" w:color="auto"/>
              <w:right w:val="single" w:sz="4" w:space="0" w:color="auto"/>
            </w:tcBorders>
            <w:hideMark/>
          </w:tcPr>
          <w:p w:rsidR="002F542F" w:rsidRDefault="002F542F">
            <w:pPr>
              <w:jc w:val="center"/>
              <w:rPr>
                <w:color w:val="000000"/>
                <w:sz w:val="24"/>
                <w:szCs w:val="24"/>
              </w:rPr>
            </w:pPr>
            <w:r>
              <w:rPr>
                <w:color w:val="000000"/>
                <w:sz w:val="24"/>
                <w:szCs w:val="24"/>
              </w:rPr>
              <w:t xml:space="preserve">50 </w:t>
            </w:r>
            <w:proofErr w:type="spellStart"/>
            <w:r>
              <w:rPr>
                <w:color w:val="000000"/>
                <w:sz w:val="24"/>
                <w:szCs w:val="24"/>
              </w:rPr>
              <w:t>pct</w:t>
            </w:r>
            <w:proofErr w:type="spellEnd"/>
          </w:p>
        </w:tc>
        <w:tc>
          <w:tcPr>
            <w:tcW w:w="910"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c>
          <w:tcPr>
            <w:tcW w:w="1123"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c>
          <w:tcPr>
            <w:tcW w:w="865"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r>
      <w:tr w:rsidR="002F542F" w:rsidTr="002F542F">
        <w:trPr>
          <w:jc w:val="center"/>
        </w:trPr>
        <w:tc>
          <w:tcPr>
            <w:tcW w:w="710" w:type="dxa"/>
            <w:tcBorders>
              <w:top w:val="single" w:sz="4" w:space="0" w:color="auto"/>
              <w:left w:val="single" w:sz="4" w:space="0" w:color="auto"/>
              <w:bottom w:val="single" w:sz="4" w:space="0" w:color="auto"/>
              <w:right w:val="single" w:sz="4" w:space="0" w:color="auto"/>
            </w:tcBorders>
            <w:hideMark/>
          </w:tcPr>
          <w:p w:rsidR="002F542F" w:rsidRDefault="002F542F">
            <w:pPr>
              <w:spacing w:line="360" w:lineRule="auto"/>
              <w:jc w:val="center"/>
              <w:rPr>
                <w:sz w:val="24"/>
                <w:szCs w:val="24"/>
              </w:rPr>
            </w:pPr>
            <w:r>
              <w:rPr>
                <w:sz w:val="24"/>
                <w:szCs w:val="24"/>
              </w:rPr>
              <w:t>04</w:t>
            </w:r>
          </w:p>
        </w:tc>
        <w:tc>
          <w:tcPr>
            <w:tcW w:w="5695" w:type="dxa"/>
            <w:tcBorders>
              <w:top w:val="single" w:sz="4" w:space="0" w:color="auto"/>
              <w:left w:val="single" w:sz="4" w:space="0" w:color="auto"/>
              <w:bottom w:val="single" w:sz="4" w:space="0" w:color="auto"/>
              <w:right w:val="single" w:sz="4" w:space="0" w:color="auto"/>
            </w:tcBorders>
            <w:hideMark/>
          </w:tcPr>
          <w:p w:rsidR="002F542F" w:rsidRDefault="002F542F">
            <w:pPr>
              <w:spacing w:line="360" w:lineRule="auto"/>
              <w:jc w:val="both"/>
              <w:rPr>
                <w:sz w:val="24"/>
                <w:szCs w:val="24"/>
              </w:rPr>
            </w:pPr>
            <w:r>
              <w:rPr>
                <w:b/>
                <w:sz w:val="24"/>
                <w:szCs w:val="24"/>
              </w:rPr>
              <w:t>Amido de milho</w:t>
            </w:r>
            <w:r>
              <w:rPr>
                <w:sz w:val="24"/>
                <w:szCs w:val="24"/>
              </w:rPr>
              <w:t>, pacote de 500 gramas. Validade mínima de 12 meses a contar da data de entrega.</w:t>
            </w:r>
          </w:p>
        </w:tc>
        <w:tc>
          <w:tcPr>
            <w:tcW w:w="1537" w:type="dxa"/>
            <w:tcBorders>
              <w:top w:val="single" w:sz="4" w:space="0" w:color="auto"/>
              <w:left w:val="single" w:sz="4" w:space="0" w:color="auto"/>
              <w:bottom w:val="single" w:sz="4" w:space="0" w:color="auto"/>
              <w:right w:val="single" w:sz="4" w:space="0" w:color="auto"/>
            </w:tcBorders>
            <w:hideMark/>
          </w:tcPr>
          <w:p w:rsidR="002F542F" w:rsidRDefault="002F542F">
            <w:pPr>
              <w:jc w:val="center"/>
              <w:rPr>
                <w:color w:val="000000"/>
                <w:sz w:val="24"/>
                <w:szCs w:val="24"/>
              </w:rPr>
            </w:pPr>
            <w:r>
              <w:rPr>
                <w:color w:val="000000"/>
                <w:sz w:val="24"/>
                <w:szCs w:val="24"/>
              </w:rPr>
              <w:t xml:space="preserve">46 </w:t>
            </w:r>
            <w:proofErr w:type="spellStart"/>
            <w:r>
              <w:rPr>
                <w:color w:val="000000"/>
                <w:sz w:val="24"/>
                <w:szCs w:val="24"/>
              </w:rPr>
              <w:t>pct</w:t>
            </w:r>
            <w:proofErr w:type="spellEnd"/>
          </w:p>
        </w:tc>
        <w:tc>
          <w:tcPr>
            <w:tcW w:w="910"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c>
          <w:tcPr>
            <w:tcW w:w="1123"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c>
          <w:tcPr>
            <w:tcW w:w="865"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r>
      <w:tr w:rsidR="002F542F" w:rsidTr="002F542F">
        <w:trPr>
          <w:jc w:val="center"/>
        </w:trPr>
        <w:tc>
          <w:tcPr>
            <w:tcW w:w="710" w:type="dxa"/>
            <w:tcBorders>
              <w:top w:val="single" w:sz="4" w:space="0" w:color="auto"/>
              <w:left w:val="single" w:sz="4" w:space="0" w:color="auto"/>
              <w:bottom w:val="single" w:sz="4" w:space="0" w:color="auto"/>
              <w:right w:val="single" w:sz="4" w:space="0" w:color="auto"/>
            </w:tcBorders>
            <w:hideMark/>
          </w:tcPr>
          <w:p w:rsidR="002F542F" w:rsidRDefault="002F542F">
            <w:pPr>
              <w:spacing w:line="360" w:lineRule="auto"/>
              <w:jc w:val="center"/>
              <w:rPr>
                <w:sz w:val="24"/>
                <w:szCs w:val="24"/>
              </w:rPr>
            </w:pPr>
            <w:r>
              <w:rPr>
                <w:sz w:val="24"/>
                <w:szCs w:val="24"/>
              </w:rPr>
              <w:t>05</w:t>
            </w:r>
          </w:p>
        </w:tc>
        <w:tc>
          <w:tcPr>
            <w:tcW w:w="5695" w:type="dxa"/>
            <w:tcBorders>
              <w:top w:val="single" w:sz="4" w:space="0" w:color="auto"/>
              <w:left w:val="single" w:sz="4" w:space="0" w:color="auto"/>
              <w:bottom w:val="single" w:sz="4" w:space="0" w:color="auto"/>
              <w:right w:val="single" w:sz="4" w:space="0" w:color="auto"/>
            </w:tcBorders>
            <w:hideMark/>
          </w:tcPr>
          <w:p w:rsidR="002F542F" w:rsidRDefault="002F542F">
            <w:pPr>
              <w:spacing w:line="360" w:lineRule="auto"/>
              <w:jc w:val="both"/>
              <w:rPr>
                <w:sz w:val="24"/>
                <w:szCs w:val="24"/>
              </w:rPr>
            </w:pPr>
            <w:r>
              <w:rPr>
                <w:b/>
                <w:sz w:val="24"/>
                <w:szCs w:val="24"/>
              </w:rPr>
              <w:t>Arroz branco</w:t>
            </w:r>
            <w:r>
              <w:rPr>
                <w:sz w:val="24"/>
                <w:szCs w:val="24"/>
              </w:rPr>
              <w:t>,</w:t>
            </w:r>
            <w:r>
              <w:rPr>
                <w:b/>
                <w:sz w:val="24"/>
                <w:szCs w:val="24"/>
              </w:rPr>
              <w:t xml:space="preserve"> </w:t>
            </w:r>
            <w:r>
              <w:rPr>
                <w:sz w:val="24"/>
                <w:szCs w:val="24"/>
              </w:rPr>
              <w:t>tipo 2,</w:t>
            </w:r>
            <w:r>
              <w:rPr>
                <w:b/>
                <w:sz w:val="24"/>
                <w:szCs w:val="24"/>
              </w:rPr>
              <w:t xml:space="preserve"> </w:t>
            </w:r>
            <w:r>
              <w:rPr>
                <w:sz w:val="24"/>
                <w:szCs w:val="24"/>
              </w:rPr>
              <w:t>polido, boa qualidade, pacote de 05 kg. Validade mínima de 08 meses a contar da data de entrega.</w:t>
            </w:r>
          </w:p>
        </w:tc>
        <w:tc>
          <w:tcPr>
            <w:tcW w:w="1537" w:type="dxa"/>
            <w:tcBorders>
              <w:top w:val="single" w:sz="4" w:space="0" w:color="auto"/>
              <w:left w:val="single" w:sz="4" w:space="0" w:color="auto"/>
              <w:bottom w:val="single" w:sz="4" w:space="0" w:color="auto"/>
              <w:right w:val="single" w:sz="4" w:space="0" w:color="auto"/>
            </w:tcBorders>
            <w:hideMark/>
          </w:tcPr>
          <w:p w:rsidR="002F542F" w:rsidRDefault="002F542F">
            <w:pPr>
              <w:jc w:val="center"/>
              <w:rPr>
                <w:color w:val="000000"/>
                <w:sz w:val="24"/>
                <w:szCs w:val="24"/>
              </w:rPr>
            </w:pPr>
            <w:r>
              <w:rPr>
                <w:color w:val="000000"/>
                <w:sz w:val="24"/>
                <w:szCs w:val="24"/>
              </w:rPr>
              <w:t xml:space="preserve">65 </w:t>
            </w:r>
            <w:proofErr w:type="spellStart"/>
            <w:r>
              <w:rPr>
                <w:color w:val="000000"/>
                <w:sz w:val="24"/>
                <w:szCs w:val="24"/>
              </w:rPr>
              <w:t>pct</w:t>
            </w:r>
            <w:proofErr w:type="spellEnd"/>
          </w:p>
        </w:tc>
        <w:tc>
          <w:tcPr>
            <w:tcW w:w="910"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c>
          <w:tcPr>
            <w:tcW w:w="1123"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c>
          <w:tcPr>
            <w:tcW w:w="865"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r>
      <w:tr w:rsidR="002F542F" w:rsidTr="002F542F">
        <w:trPr>
          <w:jc w:val="center"/>
        </w:trPr>
        <w:tc>
          <w:tcPr>
            <w:tcW w:w="710" w:type="dxa"/>
            <w:tcBorders>
              <w:top w:val="single" w:sz="4" w:space="0" w:color="auto"/>
              <w:left w:val="single" w:sz="4" w:space="0" w:color="auto"/>
              <w:bottom w:val="single" w:sz="4" w:space="0" w:color="auto"/>
              <w:right w:val="single" w:sz="4" w:space="0" w:color="auto"/>
            </w:tcBorders>
            <w:hideMark/>
          </w:tcPr>
          <w:p w:rsidR="002F542F" w:rsidRDefault="002F542F">
            <w:pPr>
              <w:spacing w:line="360" w:lineRule="auto"/>
              <w:jc w:val="center"/>
              <w:rPr>
                <w:sz w:val="24"/>
                <w:szCs w:val="24"/>
              </w:rPr>
            </w:pPr>
            <w:r>
              <w:rPr>
                <w:sz w:val="24"/>
                <w:szCs w:val="24"/>
              </w:rPr>
              <w:t>06</w:t>
            </w:r>
          </w:p>
        </w:tc>
        <w:tc>
          <w:tcPr>
            <w:tcW w:w="5695" w:type="dxa"/>
            <w:tcBorders>
              <w:top w:val="single" w:sz="4" w:space="0" w:color="auto"/>
              <w:left w:val="single" w:sz="4" w:space="0" w:color="auto"/>
              <w:bottom w:val="single" w:sz="4" w:space="0" w:color="auto"/>
              <w:right w:val="single" w:sz="4" w:space="0" w:color="auto"/>
            </w:tcBorders>
            <w:hideMark/>
          </w:tcPr>
          <w:p w:rsidR="002F542F" w:rsidRDefault="002F542F">
            <w:pPr>
              <w:spacing w:line="360" w:lineRule="auto"/>
              <w:jc w:val="both"/>
              <w:rPr>
                <w:sz w:val="24"/>
                <w:szCs w:val="24"/>
              </w:rPr>
            </w:pPr>
            <w:r>
              <w:rPr>
                <w:b/>
                <w:sz w:val="24"/>
                <w:szCs w:val="24"/>
              </w:rPr>
              <w:t>Banana caturra</w:t>
            </w:r>
            <w:r>
              <w:rPr>
                <w:sz w:val="24"/>
                <w:szCs w:val="24"/>
              </w:rPr>
              <w:t>, íntegra, grau médio de amadurecimento.</w:t>
            </w:r>
          </w:p>
        </w:tc>
        <w:tc>
          <w:tcPr>
            <w:tcW w:w="1537" w:type="dxa"/>
            <w:tcBorders>
              <w:top w:val="single" w:sz="4" w:space="0" w:color="auto"/>
              <w:left w:val="single" w:sz="4" w:space="0" w:color="auto"/>
              <w:bottom w:val="single" w:sz="4" w:space="0" w:color="auto"/>
              <w:right w:val="single" w:sz="4" w:space="0" w:color="auto"/>
            </w:tcBorders>
            <w:hideMark/>
          </w:tcPr>
          <w:p w:rsidR="002F542F" w:rsidRDefault="002F542F">
            <w:pPr>
              <w:jc w:val="center"/>
              <w:rPr>
                <w:color w:val="000000"/>
                <w:sz w:val="24"/>
                <w:szCs w:val="24"/>
              </w:rPr>
            </w:pPr>
            <w:r>
              <w:rPr>
                <w:color w:val="000000"/>
                <w:sz w:val="24"/>
                <w:szCs w:val="24"/>
              </w:rPr>
              <w:t>920 kg</w:t>
            </w:r>
          </w:p>
        </w:tc>
        <w:tc>
          <w:tcPr>
            <w:tcW w:w="910"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c>
          <w:tcPr>
            <w:tcW w:w="1123"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c>
          <w:tcPr>
            <w:tcW w:w="865"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r>
      <w:tr w:rsidR="002F542F" w:rsidTr="002F542F">
        <w:trPr>
          <w:jc w:val="center"/>
        </w:trPr>
        <w:tc>
          <w:tcPr>
            <w:tcW w:w="710" w:type="dxa"/>
            <w:tcBorders>
              <w:top w:val="single" w:sz="4" w:space="0" w:color="auto"/>
              <w:left w:val="single" w:sz="4" w:space="0" w:color="auto"/>
              <w:bottom w:val="single" w:sz="4" w:space="0" w:color="auto"/>
              <w:right w:val="single" w:sz="4" w:space="0" w:color="auto"/>
            </w:tcBorders>
            <w:hideMark/>
          </w:tcPr>
          <w:p w:rsidR="002F542F" w:rsidRDefault="002F542F">
            <w:pPr>
              <w:spacing w:line="360" w:lineRule="auto"/>
              <w:jc w:val="center"/>
              <w:rPr>
                <w:sz w:val="24"/>
                <w:szCs w:val="24"/>
              </w:rPr>
            </w:pPr>
            <w:r>
              <w:rPr>
                <w:sz w:val="24"/>
                <w:szCs w:val="24"/>
              </w:rPr>
              <w:t>07</w:t>
            </w:r>
          </w:p>
        </w:tc>
        <w:tc>
          <w:tcPr>
            <w:tcW w:w="5695" w:type="dxa"/>
            <w:tcBorders>
              <w:top w:val="single" w:sz="4" w:space="0" w:color="auto"/>
              <w:left w:val="single" w:sz="4" w:space="0" w:color="auto"/>
              <w:bottom w:val="single" w:sz="4" w:space="0" w:color="auto"/>
              <w:right w:val="single" w:sz="4" w:space="0" w:color="auto"/>
            </w:tcBorders>
            <w:hideMark/>
          </w:tcPr>
          <w:p w:rsidR="002F542F" w:rsidRDefault="002F542F">
            <w:pPr>
              <w:spacing w:line="360" w:lineRule="auto"/>
              <w:jc w:val="both"/>
              <w:rPr>
                <w:sz w:val="24"/>
                <w:szCs w:val="24"/>
              </w:rPr>
            </w:pPr>
            <w:r>
              <w:rPr>
                <w:b/>
                <w:sz w:val="24"/>
                <w:szCs w:val="24"/>
              </w:rPr>
              <w:t>Batata inglesa</w:t>
            </w:r>
            <w:r>
              <w:rPr>
                <w:sz w:val="24"/>
                <w:szCs w:val="24"/>
              </w:rPr>
              <w:t>, nova, in natura, tenras, sem brotos e manchas, tamanho médio.</w:t>
            </w:r>
          </w:p>
        </w:tc>
        <w:tc>
          <w:tcPr>
            <w:tcW w:w="1537" w:type="dxa"/>
            <w:tcBorders>
              <w:top w:val="single" w:sz="4" w:space="0" w:color="auto"/>
              <w:left w:val="single" w:sz="4" w:space="0" w:color="auto"/>
              <w:bottom w:val="single" w:sz="4" w:space="0" w:color="auto"/>
              <w:right w:val="single" w:sz="4" w:space="0" w:color="auto"/>
            </w:tcBorders>
            <w:hideMark/>
          </w:tcPr>
          <w:p w:rsidR="002F542F" w:rsidRDefault="002F542F">
            <w:pPr>
              <w:jc w:val="center"/>
              <w:rPr>
                <w:color w:val="000000"/>
                <w:sz w:val="24"/>
                <w:szCs w:val="24"/>
              </w:rPr>
            </w:pPr>
            <w:r>
              <w:rPr>
                <w:color w:val="000000"/>
                <w:sz w:val="24"/>
                <w:szCs w:val="24"/>
              </w:rPr>
              <w:t>175 kg</w:t>
            </w:r>
          </w:p>
        </w:tc>
        <w:tc>
          <w:tcPr>
            <w:tcW w:w="910"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c>
          <w:tcPr>
            <w:tcW w:w="1123"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c>
          <w:tcPr>
            <w:tcW w:w="865"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r>
      <w:tr w:rsidR="002F542F" w:rsidTr="002F542F">
        <w:trPr>
          <w:trHeight w:val="208"/>
          <w:jc w:val="center"/>
        </w:trPr>
        <w:tc>
          <w:tcPr>
            <w:tcW w:w="710" w:type="dxa"/>
            <w:tcBorders>
              <w:top w:val="single" w:sz="4" w:space="0" w:color="auto"/>
              <w:left w:val="single" w:sz="4" w:space="0" w:color="auto"/>
              <w:bottom w:val="single" w:sz="4" w:space="0" w:color="auto"/>
              <w:right w:val="single" w:sz="4" w:space="0" w:color="auto"/>
            </w:tcBorders>
            <w:hideMark/>
          </w:tcPr>
          <w:p w:rsidR="002F542F" w:rsidRDefault="002F542F">
            <w:pPr>
              <w:spacing w:line="360" w:lineRule="auto"/>
              <w:jc w:val="center"/>
              <w:rPr>
                <w:sz w:val="24"/>
                <w:szCs w:val="24"/>
              </w:rPr>
            </w:pPr>
            <w:r>
              <w:rPr>
                <w:sz w:val="24"/>
                <w:szCs w:val="24"/>
              </w:rPr>
              <w:t>08</w:t>
            </w:r>
          </w:p>
        </w:tc>
        <w:tc>
          <w:tcPr>
            <w:tcW w:w="5695" w:type="dxa"/>
            <w:tcBorders>
              <w:top w:val="single" w:sz="4" w:space="0" w:color="auto"/>
              <w:left w:val="single" w:sz="4" w:space="0" w:color="auto"/>
              <w:bottom w:val="single" w:sz="4" w:space="0" w:color="auto"/>
              <w:right w:val="single" w:sz="4" w:space="0" w:color="auto"/>
            </w:tcBorders>
            <w:hideMark/>
          </w:tcPr>
          <w:p w:rsidR="002F542F" w:rsidRDefault="002F542F">
            <w:pPr>
              <w:spacing w:line="360" w:lineRule="auto"/>
              <w:jc w:val="both"/>
              <w:rPr>
                <w:sz w:val="24"/>
                <w:szCs w:val="24"/>
              </w:rPr>
            </w:pPr>
            <w:r>
              <w:rPr>
                <w:b/>
                <w:sz w:val="24"/>
                <w:szCs w:val="24"/>
              </w:rPr>
              <w:t>Bebida láctea, sabor ameixa,</w:t>
            </w:r>
            <w:r>
              <w:rPr>
                <w:sz w:val="24"/>
                <w:szCs w:val="24"/>
              </w:rPr>
              <w:t xml:space="preserve"> embalagem plástica de 1 litro. Validade mínima de 30 dias a contar da data de entrega.</w:t>
            </w:r>
          </w:p>
        </w:tc>
        <w:tc>
          <w:tcPr>
            <w:tcW w:w="1537" w:type="dxa"/>
            <w:tcBorders>
              <w:top w:val="single" w:sz="4" w:space="0" w:color="auto"/>
              <w:left w:val="single" w:sz="4" w:space="0" w:color="auto"/>
              <w:bottom w:val="single" w:sz="4" w:space="0" w:color="auto"/>
              <w:right w:val="single" w:sz="4" w:space="0" w:color="auto"/>
            </w:tcBorders>
            <w:hideMark/>
          </w:tcPr>
          <w:p w:rsidR="002F542F" w:rsidRDefault="002F542F">
            <w:pPr>
              <w:jc w:val="center"/>
              <w:rPr>
                <w:color w:val="000000"/>
                <w:sz w:val="24"/>
                <w:szCs w:val="24"/>
              </w:rPr>
            </w:pPr>
            <w:r>
              <w:rPr>
                <w:color w:val="000000"/>
                <w:sz w:val="24"/>
                <w:szCs w:val="24"/>
              </w:rPr>
              <w:t>130 L</w:t>
            </w:r>
          </w:p>
        </w:tc>
        <w:tc>
          <w:tcPr>
            <w:tcW w:w="910"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c>
          <w:tcPr>
            <w:tcW w:w="1123"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c>
          <w:tcPr>
            <w:tcW w:w="865"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r>
      <w:tr w:rsidR="002F542F" w:rsidTr="002F542F">
        <w:trPr>
          <w:trHeight w:val="208"/>
          <w:jc w:val="center"/>
        </w:trPr>
        <w:tc>
          <w:tcPr>
            <w:tcW w:w="710" w:type="dxa"/>
            <w:tcBorders>
              <w:top w:val="single" w:sz="4" w:space="0" w:color="auto"/>
              <w:left w:val="single" w:sz="4" w:space="0" w:color="auto"/>
              <w:bottom w:val="single" w:sz="4" w:space="0" w:color="auto"/>
              <w:right w:val="single" w:sz="4" w:space="0" w:color="auto"/>
            </w:tcBorders>
            <w:hideMark/>
          </w:tcPr>
          <w:p w:rsidR="002F542F" w:rsidRDefault="002F542F">
            <w:pPr>
              <w:spacing w:line="360" w:lineRule="auto"/>
              <w:jc w:val="center"/>
              <w:rPr>
                <w:sz w:val="24"/>
                <w:szCs w:val="24"/>
              </w:rPr>
            </w:pPr>
            <w:r>
              <w:rPr>
                <w:sz w:val="24"/>
                <w:szCs w:val="24"/>
              </w:rPr>
              <w:lastRenderedPageBreak/>
              <w:t>09</w:t>
            </w:r>
          </w:p>
        </w:tc>
        <w:tc>
          <w:tcPr>
            <w:tcW w:w="5695" w:type="dxa"/>
            <w:tcBorders>
              <w:top w:val="single" w:sz="4" w:space="0" w:color="auto"/>
              <w:left w:val="single" w:sz="4" w:space="0" w:color="auto"/>
              <w:bottom w:val="single" w:sz="4" w:space="0" w:color="auto"/>
              <w:right w:val="single" w:sz="4" w:space="0" w:color="auto"/>
            </w:tcBorders>
            <w:hideMark/>
          </w:tcPr>
          <w:p w:rsidR="002F542F" w:rsidRDefault="002F542F">
            <w:pPr>
              <w:spacing w:line="360" w:lineRule="auto"/>
              <w:jc w:val="both"/>
              <w:rPr>
                <w:b/>
                <w:sz w:val="24"/>
                <w:szCs w:val="24"/>
              </w:rPr>
            </w:pPr>
            <w:r>
              <w:rPr>
                <w:b/>
                <w:sz w:val="24"/>
                <w:szCs w:val="24"/>
              </w:rPr>
              <w:t>Bebida láctea, sabor coco,</w:t>
            </w:r>
            <w:r>
              <w:rPr>
                <w:sz w:val="24"/>
                <w:szCs w:val="24"/>
              </w:rPr>
              <w:t xml:space="preserve"> embalagem plástica de 1 litro. Validade mínima de 30 dias a contar da data de entrega.</w:t>
            </w:r>
          </w:p>
        </w:tc>
        <w:tc>
          <w:tcPr>
            <w:tcW w:w="1537" w:type="dxa"/>
            <w:tcBorders>
              <w:top w:val="single" w:sz="4" w:space="0" w:color="auto"/>
              <w:left w:val="single" w:sz="4" w:space="0" w:color="auto"/>
              <w:bottom w:val="single" w:sz="4" w:space="0" w:color="auto"/>
              <w:right w:val="single" w:sz="4" w:space="0" w:color="auto"/>
            </w:tcBorders>
            <w:hideMark/>
          </w:tcPr>
          <w:p w:rsidR="002F542F" w:rsidRDefault="002F542F">
            <w:pPr>
              <w:jc w:val="center"/>
              <w:rPr>
                <w:color w:val="000000"/>
                <w:sz w:val="24"/>
                <w:szCs w:val="24"/>
              </w:rPr>
            </w:pPr>
            <w:r>
              <w:rPr>
                <w:color w:val="000000"/>
                <w:sz w:val="24"/>
                <w:szCs w:val="24"/>
              </w:rPr>
              <w:t>130 L</w:t>
            </w:r>
          </w:p>
        </w:tc>
        <w:tc>
          <w:tcPr>
            <w:tcW w:w="910"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c>
          <w:tcPr>
            <w:tcW w:w="1123"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c>
          <w:tcPr>
            <w:tcW w:w="865"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r>
      <w:tr w:rsidR="002F542F" w:rsidTr="002F542F">
        <w:trPr>
          <w:trHeight w:val="208"/>
          <w:jc w:val="center"/>
        </w:trPr>
        <w:tc>
          <w:tcPr>
            <w:tcW w:w="710" w:type="dxa"/>
            <w:tcBorders>
              <w:top w:val="single" w:sz="4" w:space="0" w:color="auto"/>
              <w:left w:val="single" w:sz="4" w:space="0" w:color="auto"/>
              <w:bottom w:val="single" w:sz="4" w:space="0" w:color="auto"/>
              <w:right w:val="single" w:sz="4" w:space="0" w:color="auto"/>
            </w:tcBorders>
            <w:hideMark/>
          </w:tcPr>
          <w:p w:rsidR="002F542F" w:rsidRDefault="002F542F">
            <w:pPr>
              <w:spacing w:line="360" w:lineRule="auto"/>
              <w:jc w:val="center"/>
              <w:rPr>
                <w:sz w:val="24"/>
                <w:szCs w:val="24"/>
              </w:rPr>
            </w:pPr>
            <w:r>
              <w:rPr>
                <w:sz w:val="24"/>
                <w:szCs w:val="24"/>
              </w:rPr>
              <w:t>10</w:t>
            </w:r>
          </w:p>
        </w:tc>
        <w:tc>
          <w:tcPr>
            <w:tcW w:w="5695" w:type="dxa"/>
            <w:tcBorders>
              <w:top w:val="single" w:sz="4" w:space="0" w:color="auto"/>
              <w:left w:val="single" w:sz="4" w:space="0" w:color="auto"/>
              <w:bottom w:val="single" w:sz="4" w:space="0" w:color="auto"/>
              <w:right w:val="single" w:sz="4" w:space="0" w:color="auto"/>
            </w:tcBorders>
            <w:hideMark/>
          </w:tcPr>
          <w:p w:rsidR="002F542F" w:rsidRDefault="002F542F">
            <w:pPr>
              <w:spacing w:line="360" w:lineRule="auto"/>
              <w:jc w:val="both"/>
              <w:rPr>
                <w:b/>
                <w:sz w:val="24"/>
                <w:szCs w:val="24"/>
              </w:rPr>
            </w:pPr>
            <w:r>
              <w:rPr>
                <w:b/>
                <w:sz w:val="24"/>
                <w:szCs w:val="24"/>
              </w:rPr>
              <w:t>Bebida láctea, sabor morango,</w:t>
            </w:r>
            <w:r>
              <w:rPr>
                <w:sz w:val="24"/>
                <w:szCs w:val="24"/>
              </w:rPr>
              <w:t xml:space="preserve"> embalagem plástica de 1 litro. Validade mínima de 30 dias a contar da data de entrega.</w:t>
            </w:r>
          </w:p>
        </w:tc>
        <w:tc>
          <w:tcPr>
            <w:tcW w:w="1537" w:type="dxa"/>
            <w:tcBorders>
              <w:top w:val="single" w:sz="4" w:space="0" w:color="auto"/>
              <w:left w:val="single" w:sz="4" w:space="0" w:color="auto"/>
              <w:bottom w:val="single" w:sz="4" w:space="0" w:color="auto"/>
              <w:right w:val="single" w:sz="4" w:space="0" w:color="auto"/>
            </w:tcBorders>
            <w:hideMark/>
          </w:tcPr>
          <w:p w:rsidR="002F542F" w:rsidRDefault="002F542F">
            <w:pPr>
              <w:jc w:val="center"/>
              <w:rPr>
                <w:color w:val="000000"/>
                <w:sz w:val="24"/>
                <w:szCs w:val="24"/>
              </w:rPr>
            </w:pPr>
            <w:r>
              <w:rPr>
                <w:color w:val="000000"/>
                <w:sz w:val="24"/>
                <w:szCs w:val="24"/>
              </w:rPr>
              <w:t>380 L</w:t>
            </w:r>
          </w:p>
        </w:tc>
        <w:tc>
          <w:tcPr>
            <w:tcW w:w="910"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c>
          <w:tcPr>
            <w:tcW w:w="1123"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c>
          <w:tcPr>
            <w:tcW w:w="865"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r>
      <w:tr w:rsidR="002F542F" w:rsidTr="002F542F">
        <w:trPr>
          <w:trHeight w:val="208"/>
          <w:jc w:val="center"/>
        </w:trPr>
        <w:tc>
          <w:tcPr>
            <w:tcW w:w="710" w:type="dxa"/>
            <w:tcBorders>
              <w:top w:val="single" w:sz="4" w:space="0" w:color="auto"/>
              <w:left w:val="single" w:sz="4" w:space="0" w:color="auto"/>
              <w:bottom w:val="single" w:sz="4" w:space="0" w:color="auto"/>
              <w:right w:val="single" w:sz="4" w:space="0" w:color="auto"/>
            </w:tcBorders>
            <w:hideMark/>
          </w:tcPr>
          <w:p w:rsidR="002F542F" w:rsidRDefault="002F542F">
            <w:pPr>
              <w:spacing w:line="360" w:lineRule="auto"/>
              <w:jc w:val="center"/>
              <w:rPr>
                <w:sz w:val="24"/>
                <w:szCs w:val="24"/>
              </w:rPr>
            </w:pPr>
            <w:r>
              <w:rPr>
                <w:sz w:val="24"/>
                <w:szCs w:val="24"/>
              </w:rPr>
              <w:t>11</w:t>
            </w:r>
          </w:p>
        </w:tc>
        <w:tc>
          <w:tcPr>
            <w:tcW w:w="5695" w:type="dxa"/>
            <w:tcBorders>
              <w:top w:val="single" w:sz="4" w:space="0" w:color="auto"/>
              <w:left w:val="single" w:sz="4" w:space="0" w:color="auto"/>
              <w:bottom w:val="single" w:sz="4" w:space="0" w:color="auto"/>
              <w:right w:val="single" w:sz="4" w:space="0" w:color="auto"/>
            </w:tcBorders>
            <w:hideMark/>
          </w:tcPr>
          <w:p w:rsidR="002F542F" w:rsidRDefault="002F542F">
            <w:pPr>
              <w:spacing w:line="360" w:lineRule="auto"/>
              <w:jc w:val="both"/>
              <w:rPr>
                <w:b/>
                <w:sz w:val="24"/>
                <w:szCs w:val="24"/>
              </w:rPr>
            </w:pPr>
            <w:r>
              <w:rPr>
                <w:b/>
                <w:sz w:val="24"/>
                <w:szCs w:val="24"/>
              </w:rPr>
              <w:t>Bebida láctea, sabor salada de fruta,</w:t>
            </w:r>
            <w:r>
              <w:rPr>
                <w:sz w:val="24"/>
                <w:szCs w:val="24"/>
              </w:rPr>
              <w:t xml:space="preserve"> embalagem plástica de 1 litro. Validade mínima de 30 dias a contar da data de entrega.</w:t>
            </w:r>
          </w:p>
        </w:tc>
        <w:tc>
          <w:tcPr>
            <w:tcW w:w="1537" w:type="dxa"/>
            <w:tcBorders>
              <w:top w:val="single" w:sz="4" w:space="0" w:color="auto"/>
              <w:left w:val="single" w:sz="4" w:space="0" w:color="auto"/>
              <w:bottom w:val="single" w:sz="4" w:space="0" w:color="auto"/>
              <w:right w:val="single" w:sz="4" w:space="0" w:color="auto"/>
            </w:tcBorders>
            <w:hideMark/>
          </w:tcPr>
          <w:p w:rsidR="002F542F" w:rsidRDefault="002F542F">
            <w:pPr>
              <w:jc w:val="center"/>
              <w:rPr>
                <w:color w:val="000000"/>
                <w:sz w:val="24"/>
                <w:szCs w:val="24"/>
              </w:rPr>
            </w:pPr>
            <w:r>
              <w:rPr>
                <w:color w:val="000000"/>
                <w:sz w:val="24"/>
                <w:szCs w:val="24"/>
              </w:rPr>
              <w:t>130 L</w:t>
            </w:r>
          </w:p>
        </w:tc>
        <w:tc>
          <w:tcPr>
            <w:tcW w:w="910"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c>
          <w:tcPr>
            <w:tcW w:w="1123"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c>
          <w:tcPr>
            <w:tcW w:w="865"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r>
      <w:tr w:rsidR="002F542F" w:rsidTr="002F542F">
        <w:trPr>
          <w:jc w:val="center"/>
        </w:trPr>
        <w:tc>
          <w:tcPr>
            <w:tcW w:w="710" w:type="dxa"/>
            <w:tcBorders>
              <w:top w:val="single" w:sz="4" w:space="0" w:color="auto"/>
              <w:left w:val="single" w:sz="4" w:space="0" w:color="auto"/>
              <w:bottom w:val="single" w:sz="4" w:space="0" w:color="auto"/>
              <w:right w:val="single" w:sz="4" w:space="0" w:color="auto"/>
            </w:tcBorders>
            <w:hideMark/>
          </w:tcPr>
          <w:p w:rsidR="002F542F" w:rsidRDefault="002F542F">
            <w:pPr>
              <w:spacing w:line="360" w:lineRule="auto"/>
              <w:jc w:val="center"/>
              <w:rPr>
                <w:sz w:val="24"/>
                <w:szCs w:val="24"/>
              </w:rPr>
            </w:pPr>
            <w:r>
              <w:rPr>
                <w:sz w:val="24"/>
                <w:szCs w:val="24"/>
              </w:rPr>
              <w:t>12</w:t>
            </w:r>
          </w:p>
        </w:tc>
        <w:tc>
          <w:tcPr>
            <w:tcW w:w="5695" w:type="dxa"/>
            <w:tcBorders>
              <w:top w:val="single" w:sz="4" w:space="0" w:color="auto"/>
              <w:left w:val="single" w:sz="4" w:space="0" w:color="auto"/>
              <w:bottom w:val="single" w:sz="4" w:space="0" w:color="auto"/>
              <w:right w:val="single" w:sz="4" w:space="0" w:color="auto"/>
            </w:tcBorders>
            <w:hideMark/>
          </w:tcPr>
          <w:p w:rsidR="002F542F" w:rsidRDefault="002F542F">
            <w:pPr>
              <w:spacing w:line="360" w:lineRule="auto"/>
              <w:jc w:val="both"/>
              <w:rPr>
                <w:b/>
                <w:sz w:val="24"/>
                <w:szCs w:val="24"/>
              </w:rPr>
            </w:pPr>
            <w:r>
              <w:rPr>
                <w:b/>
                <w:sz w:val="24"/>
                <w:szCs w:val="24"/>
              </w:rPr>
              <w:t>Biscoito doce sabor leite</w:t>
            </w:r>
            <w:r>
              <w:rPr>
                <w:sz w:val="24"/>
                <w:szCs w:val="24"/>
              </w:rPr>
              <w:t>, pacote de, no mínimo, 370 gramas.</w:t>
            </w:r>
            <w:r>
              <w:rPr>
                <w:b/>
                <w:sz w:val="24"/>
                <w:szCs w:val="24"/>
              </w:rPr>
              <w:t xml:space="preserve"> </w:t>
            </w:r>
            <w:r>
              <w:rPr>
                <w:sz w:val="24"/>
                <w:szCs w:val="24"/>
              </w:rPr>
              <w:t>Validade mínima de 08 meses a contar da data de entrega.</w:t>
            </w:r>
          </w:p>
        </w:tc>
        <w:tc>
          <w:tcPr>
            <w:tcW w:w="1537" w:type="dxa"/>
            <w:tcBorders>
              <w:top w:val="single" w:sz="4" w:space="0" w:color="auto"/>
              <w:left w:val="single" w:sz="4" w:space="0" w:color="auto"/>
              <w:bottom w:val="single" w:sz="4" w:space="0" w:color="auto"/>
              <w:right w:val="single" w:sz="4" w:space="0" w:color="auto"/>
            </w:tcBorders>
            <w:hideMark/>
          </w:tcPr>
          <w:p w:rsidR="002F542F" w:rsidRDefault="002F542F">
            <w:pPr>
              <w:jc w:val="center"/>
              <w:rPr>
                <w:color w:val="000000"/>
                <w:sz w:val="24"/>
                <w:szCs w:val="24"/>
              </w:rPr>
            </w:pPr>
            <w:r>
              <w:rPr>
                <w:color w:val="000000"/>
                <w:sz w:val="24"/>
                <w:szCs w:val="24"/>
              </w:rPr>
              <w:t xml:space="preserve">135 </w:t>
            </w:r>
            <w:proofErr w:type="spellStart"/>
            <w:r>
              <w:rPr>
                <w:color w:val="000000"/>
                <w:sz w:val="24"/>
                <w:szCs w:val="24"/>
              </w:rPr>
              <w:t>pct</w:t>
            </w:r>
            <w:proofErr w:type="spellEnd"/>
          </w:p>
        </w:tc>
        <w:tc>
          <w:tcPr>
            <w:tcW w:w="910"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c>
          <w:tcPr>
            <w:tcW w:w="1123"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c>
          <w:tcPr>
            <w:tcW w:w="865"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r>
      <w:tr w:rsidR="002F542F" w:rsidTr="002F542F">
        <w:trPr>
          <w:jc w:val="center"/>
        </w:trPr>
        <w:tc>
          <w:tcPr>
            <w:tcW w:w="710" w:type="dxa"/>
            <w:tcBorders>
              <w:top w:val="single" w:sz="4" w:space="0" w:color="auto"/>
              <w:left w:val="single" w:sz="4" w:space="0" w:color="auto"/>
              <w:bottom w:val="single" w:sz="4" w:space="0" w:color="auto"/>
              <w:right w:val="single" w:sz="4" w:space="0" w:color="auto"/>
            </w:tcBorders>
            <w:hideMark/>
          </w:tcPr>
          <w:p w:rsidR="002F542F" w:rsidRDefault="002F542F">
            <w:pPr>
              <w:spacing w:line="360" w:lineRule="auto"/>
              <w:jc w:val="center"/>
              <w:rPr>
                <w:sz w:val="24"/>
                <w:szCs w:val="24"/>
              </w:rPr>
            </w:pPr>
            <w:r>
              <w:rPr>
                <w:sz w:val="24"/>
                <w:szCs w:val="24"/>
              </w:rPr>
              <w:t>13</w:t>
            </w:r>
          </w:p>
        </w:tc>
        <w:tc>
          <w:tcPr>
            <w:tcW w:w="5695" w:type="dxa"/>
            <w:tcBorders>
              <w:top w:val="single" w:sz="4" w:space="0" w:color="auto"/>
              <w:left w:val="single" w:sz="4" w:space="0" w:color="auto"/>
              <w:bottom w:val="single" w:sz="4" w:space="0" w:color="auto"/>
              <w:right w:val="single" w:sz="4" w:space="0" w:color="auto"/>
            </w:tcBorders>
            <w:hideMark/>
          </w:tcPr>
          <w:p w:rsidR="002F542F" w:rsidRDefault="002F542F">
            <w:pPr>
              <w:spacing w:line="360" w:lineRule="auto"/>
              <w:jc w:val="both"/>
              <w:rPr>
                <w:b/>
                <w:sz w:val="24"/>
                <w:szCs w:val="24"/>
              </w:rPr>
            </w:pPr>
            <w:r>
              <w:rPr>
                <w:b/>
                <w:sz w:val="24"/>
                <w:szCs w:val="24"/>
              </w:rPr>
              <w:t>Biscoito doce sabor maisena</w:t>
            </w:r>
            <w:r>
              <w:rPr>
                <w:sz w:val="24"/>
                <w:szCs w:val="24"/>
              </w:rPr>
              <w:t>, pacote de, no mínimo, 370 gramas.</w:t>
            </w:r>
            <w:r>
              <w:rPr>
                <w:b/>
                <w:sz w:val="24"/>
                <w:szCs w:val="24"/>
              </w:rPr>
              <w:t xml:space="preserve"> </w:t>
            </w:r>
            <w:r>
              <w:rPr>
                <w:sz w:val="24"/>
                <w:szCs w:val="24"/>
              </w:rPr>
              <w:t>Validade mínima de 08 meses a contar da data de entrega.</w:t>
            </w:r>
          </w:p>
        </w:tc>
        <w:tc>
          <w:tcPr>
            <w:tcW w:w="1537" w:type="dxa"/>
            <w:tcBorders>
              <w:top w:val="single" w:sz="4" w:space="0" w:color="auto"/>
              <w:left w:val="single" w:sz="4" w:space="0" w:color="auto"/>
              <w:bottom w:val="single" w:sz="4" w:space="0" w:color="auto"/>
              <w:right w:val="single" w:sz="4" w:space="0" w:color="auto"/>
            </w:tcBorders>
            <w:hideMark/>
          </w:tcPr>
          <w:p w:rsidR="002F542F" w:rsidRDefault="002F542F">
            <w:pPr>
              <w:jc w:val="center"/>
              <w:rPr>
                <w:color w:val="000000"/>
                <w:sz w:val="24"/>
                <w:szCs w:val="24"/>
              </w:rPr>
            </w:pPr>
            <w:r>
              <w:rPr>
                <w:color w:val="000000"/>
                <w:sz w:val="24"/>
                <w:szCs w:val="24"/>
              </w:rPr>
              <w:t xml:space="preserve">110 </w:t>
            </w:r>
            <w:proofErr w:type="spellStart"/>
            <w:r>
              <w:rPr>
                <w:color w:val="000000"/>
                <w:sz w:val="24"/>
                <w:szCs w:val="24"/>
              </w:rPr>
              <w:t>pct</w:t>
            </w:r>
            <w:proofErr w:type="spellEnd"/>
          </w:p>
        </w:tc>
        <w:tc>
          <w:tcPr>
            <w:tcW w:w="910"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c>
          <w:tcPr>
            <w:tcW w:w="1123"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c>
          <w:tcPr>
            <w:tcW w:w="865"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r>
      <w:tr w:rsidR="002F542F" w:rsidTr="002F542F">
        <w:trPr>
          <w:jc w:val="center"/>
        </w:trPr>
        <w:tc>
          <w:tcPr>
            <w:tcW w:w="710" w:type="dxa"/>
            <w:tcBorders>
              <w:top w:val="single" w:sz="4" w:space="0" w:color="auto"/>
              <w:left w:val="single" w:sz="4" w:space="0" w:color="auto"/>
              <w:bottom w:val="single" w:sz="4" w:space="0" w:color="auto"/>
              <w:right w:val="single" w:sz="4" w:space="0" w:color="auto"/>
            </w:tcBorders>
            <w:hideMark/>
          </w:tcPr>
          <w:p w:rsidR="002F542F" w:rsidRDefault="002F542F">
            <w:pPr>
              <w:spacing w:line="360" w:lineRule="auto"/>
              <w:jc w:val="center"/>
              <w:rPr>
                <w:sz w:val="24"/>
                <w:szCs w:val="24"/>
              </w:rPr>
            </w:pPr>
            <w:r>
              <w:rPr>
                <w:sz w:val="24"/>
                <w:szCs w:val="24"/>
              </w:rPr>
              <w:t>14</w:t>
            </w:r>
          </w:p>
        </w:tc>
        <w:tc>
          <w:tcPr>
            <w:tcW w:w="5695" w:type="dxa"/>
            <w:tcBorders>
              <w:top w:val="single" w:sz="4" w:space="0" w:color="auto"/>
              <w:left w:val="single" w:sz="4" w:space="0" w:color="auto"/>
              <w:bottom w:val="single" w:sz="4" w:space="0" w:color="auto"/>
              <w:right w:val="single" w:sz="4" w:space="0" w:color="auto"/>
            </w:tcBorders>
            <w:hideMark/>
          </w:tcPr>
          <w:p w:rsidR="002F542F" w:rsidRDefault="002F542F">
            <w:pPr>
              <w:spacing w:line="360" w:lineRule="auto"/>
              <w:jc w:val="both"/>
              <w:rPr>
                <w:sz w:val="24"/>
                <w:szCs w:val="24"/>
              </w:rPr>
            </w:pPr>
            <w:r>
              <w:rPr>
                <w:b/>
                <w:sz w:val="24"/>
                <w:szCs w:val="24"/>
              </w:rPr>
              <w:t>Biscoito doce tipo maria</w:t>
            </w:r>
            <w:r>
              <w:rPr>
                <w:sz w:val="24"/>
                <w:szCs w:val="24"/>
              </w:rPr>
              <w:t>, pacote de, no mínimo, 370 gramas.</w:t>
            </w:r>
            <w:r>
              <w:rPr>
                <w:b/>
                <w:sz w:val="24"/>
                <w:szCs w:val="24"/>
              </w:rPr>
              <w:t xml:space="preserve"> </w:t>
            </w:r>
            <w:r>
              <w:rPr>
                <w:sz w:val="24"/>
                <w:szCs w:val="24"/>
              </w:rPr>
              <w:t>Validade mínima de 08 meses a contar da data de entrega.</w:t>
            </w:r>
          </w:p>
        </w:tc>
        <w:tc>
          <w:tcPr>
            <w:tcW w:w="1537" w:type="dxa"/>
            <w:tcBorders>
              <w:top w:val="single" w:sz="4" w:space="0" w:color="auto"/>
              <w:left w:val="single" w:sz="4" w:space="0" w:color="auto"/>
              <w:bottom w:val="single" w:sz="4" w:space="0" w:color="auto"/>
              <w:right w:val="single" w:sz="4" w:space="0" w:color="auto"/>
            </w:tcBorders>
            <w:hideMark/>
          </w:tcPr>
          <w:p w:rsidR="002F542F" w:rsidRDefault="002F542F">
            <w:pPr>
              <w:jc w:val="center"/>
              <w:rPr>
                <w:color w:val="000000"/>
                <w:sz w:val="24"/>
                <w:szCs w:val="24"/>
              </w:rPr>
            </w:pPr>
            <w:r>
              <w:rPr>
                <w:color w:val="000000"/>
                <w:sz w:val="24"/>
                <w:szCs w:val="24"/>
              </w:rPr>
              <w:t xml:space="preserve">125 </w:t>
            </w:r>
            <w:proofErr w:type="spellStart"/>
            <w:r>
              <w:rPr>
                <w:color w:val="000000"/>
                <w:sz w:val="24"/>
                <w:szCs w:val="24"/>
              </w:rPr>
              <w:t>pct</w:t>
            </w:r>
            <w:proofErr w:type="spellEnd"/>
          </w:p>
        </w:tc>
        <w:tc>
          <w:tcPr>
            <w:tcW w:w="910"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c>
          <w:tcPr>
            <w:tcW w:w="1123"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c>
          <w:tcPr>
            <w:tcW w:w="865"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r>
      <w:tr w:rsidR="002F542F" w:rsidTr="002F542F">
        <w:trPr>
          <w:jc w:val="center"/>
        </w:trPr>
        <w:tc>
          <w:tcPr>
            <w:tcW w:w="710" w:type="dxa"/>
            <w:tcBorders>
              <w:top w:val="single" w:sz="4" w:space="0" w:color="auto"/>
              <w:left w:val="single" w:sz="4" w:space="0" w:color="auto"/>
              <w:bottom w:val="single" w:sz="4" w:space="0" w:color="auto"/>
              <w:right w:val="single" w:sz="4" w:space="0" w:color="auto"/>
            </w:tcBorders>
            <w:hideMark/>
          </w:tcPr>
          <w:p w:rsidR="002F542F" w:rsidRDefault="002F542F">
            <w:pPr>
              <w:spacing w:line="360" w:lineRule="auto"/>
              <w:jc w:val="center"/>
              <w:rPr>
                <w:sz w:val="24"/>
                <w:szCs w:val="24"/>
              </w:rPr>
            </w:pPr>
            <w:r>
              <w:rPr>
                <w:sz w:val="24"/>
                <w:szCs w:val="24"/>
              </w:rPr>
              <w:t>15</w:t>
            </w:r>
          </w:p>
        </w:tc>
        <w:tc>
          <w:tcPr>
            <w:tcW w:w="5695" w:type="dxa"/>
            <w:tcBorders>
              <w:top w:val="single" w:sz="4" w:space="0" w:color="auto"/>
              <w:left w:val="single" w:sz="4" w:space="0" w:color="auto"/>
              <w:bottom w:val="single" w:sz="4" w:space="0" w:color="auto"/>
              <w:right w:val="single" w:sz="4" w:space="0" w:color="auto"/>
            </w:tcBorders>
            <w:hideMark/>
          </w:tcPr>
          <w:p w:rsidR="002F542F" w:rsidRDefault="002F542F">
            <w:pPr>
              <w:spacing w:line="360" w:lineRule="auto"/>
              <w:jc w:val="both"/>
              <w:rPr>
                <w:b/>
                <w:sz w:val="24"/>
                <w:szCs w:val="24"/>
              </w:rPr>
            </w:pPr>
            <w:r>
              <w:rPr>
                <w:b/>
                <w:sz w:val="24"/>
                <w:szCs w:val="24"/>
              </w:rPr>
              <w:t>Biscoito tipo gergelim</w:t>
            </w:r>
            <w:r>
              <w:rPr>
                <w:sz w:val="24"/>
                <w:szCs w:val="24"/>
              </w:rPr>
              <w:t>, pacote de, no mínimo, 370 gramas.</w:t>
            </w:r>
            <w:r>
              <w:rPr>
                <w:b/>
                <w:sz w:val="24"/>
                <w:szCs w:val="24"/>
              </w:rPr>
              <w:t xml:space="preserve"> </w:t>
            </w:r>
            <w:r>
              <w:rPr>
                <w:sz w:val="24"/>
                <w:szCs w:val="24"/>
              </w:rPr>
              <w:t>Validade mínima de 08 meses a contar da data de entrega.</w:t>
            </w:r>
          </w:p>
        </w:tc>
        <w:tc>
          <w:tcPr>
            <w:tcW w:w="1537" w:type="dxa"/>
            <w:tcBorders>
              <w:top w:val="single" w:sz="4" w:space="0" w:color="auto"/>
              <w:left w:val="single" w:sz="4" w:space="0" w:color="auto"/>
              <w:bottom w:val="single" w:sz="4" w:space="0" w:color="auto"/>
              <w:right w:val="single" w:sz="4" w:space="0" w:color="auto"/>
            </w:tcBorders>
            <w:hideMark/>
          </w:tcPr>
          <w:p w:rsidR="002F542F" w:rsidRDefault="002F542F">
            <w:pPr>
              <w:jc w:val="center"/>
              <w:rPr>
                <w:color w:val="000000"/>
                <w:sz w:val="24"/>
                <w:szCs w:val="24"/>
              </w:rPr>
            </w:pPr>
            <w:r>
              <w:rPr>
                <w:color w:val="000000"/>
                <w:sz w:val="24"/>
                <w:szCs w:val="24"/>
              </w:rPr>
              <w:t xml:space="preserve">55 </w:t>
            </w:r>
            <w:proofErr w:type="spellStart"/>
            <w:r>
              <w:rPr>
                <w:color w:val="000000"/>
                <w:sz w:val="24"/>
                <w:szCs w:val="24"/>
              </w:rPr>
              <w:t>pct</w:t>
            </w:r>
            <w:proofErr w:type="spellEnd"/>
          </w:p>
        </w:tc>
        <w:tc>
          <w:tcPr>
            <w:tcW w:w="910"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c>
          <w:tcPr>
            <w:tcW w:w="1123"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c>
          <w:tcPr>
            <w:tcW w:w="865"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r>
      <w:tr w:rsidR="002F542F" w:rsidTr="002F542F">
        <w:trPr>
          <w:jc w:val="center"/>
        </w:trPr>
        <w:tc>
          <w:tcPr>
            <w:tcW w:w="710" w:type="dxa"/>
            <w:tcBorders>
              <w:top w:val="single" w:sz="4" w:space="0" w:color="auto"/>
              <w:left w:val="single" w:sz="4" w:space="0" w:color="auto"/>
              <w:bottom w:val="single" w:sz="4" w:space="0" w:color="auto"/>
              <w:right w:val="single" w:sz="4" w:space="0" w:color="auto"/>
            </w:tcBorders>
            <w:hideMark/>
          </w:tcPr>
          <w:p w:rsidR="002F542F" w:rsidRDefault="002F542F">
            <w:pPr>
              <w:spacing w:line="360" w:lineRule="auto"/>
              <w:jc w:val="center"/>
              <w:rPr>
                <w:sz w:val="24"/>
                <w:szCs w:val="24"/>
              </w:rPr>
            </w:pPr>
            <w:r>
              <w:rPr>
                <w:sz w:val="24"/>
                <w:szCs w:val="24"/>
              </w:rPr>
              <w:t>16</w:t>
            </w:r>
          </w:p>
        </w:tc>
        <w:tc>
          <w:tcPr>
            <w:tcW w:w="5695" w:type="dxa"/>
            <w:tcBorders>
              <w:top w:val="single" w:sz="4" w:space="0" w:color="auto"/>
              <w:left w:val="single" w:sz="4" w:space="0" w:color="auto"/>
              <w:bottom w:val="single" w:sz="4" w:space="0" w:color="auto"/>
              <w:right w:val="single" w:sz="4" w:space="0" w:color="auto"/>
            </w:tcBorders>
            <w:hideMark/>
          </w:tcPr>
          <w:p w:rsidR="002F542F" w:rsidRDefault="002F542F">
            <w:pPr>
              <w:spacing w:line="360" w:lineRule="auto"/>
              <w:jc w:val="both"/>
              <w:rPr>
                <w:b/>
                <w:sz w:val="24"/>
                <w:szCs w:val="24"/>
              </w:rPr>
            </w:pPr>
            <w:r>
              <w:rPr>
                <w:b/>
                <w:sz w:val="24"/>
                <w:szCs w:val="24"/>
              </w:rPr>
              <w:t>Biscoito tipo integral</w:t>
            </w:r>
            <w:r>
              <w:rPr>
                <w:sz w:val="24"/>
                <w:szCs w:val="24"/>
              </w:rPr>
              <w:t>, pacote de, no mínimo, 370 gramas.</w:t>
            </w:r>
            <w:r>
              <w:rPr>
                <w:b/>
                <w:sz w:val="24"/>
                <w:szCs w:val="24"/>
              </w:rPr>
              <w:t xml:space="preserve"> </w:t>
            </w:r>
            <w:r>
              <w:rPr>
                <w:sz w:val="24"/>
                <w:szCs w:val="24"/>
              </w:rPr>
              <w:t>Validade mínima de 08 meses a contar da data de entrega.</w:t>
            </w:r>
          </w:p>
        </w:tc>
        <w:tc>
          <w:tcPr>
            <w:tcW w:w="1537" w:type="dxa"/>
            <w:tcBorders>
              <w:top w:val="single" w:sz="4" w:space="0" w:color="auto"/>
              <w:left w:val="single" w:sz="4" w:space="0" w:color="auto"/>
              <w:bottom w:val="single" w:sz="4" w:space="0" w:color="auto"/>
              <w:right w:val="single" w:sz="4" w:space="0" w:color="auto"/>
            </w:tcBorders>
            <w:hideMark/>
          </w:tcPr>
          <w:p w:rsidR="002F542F" w:rsidRDefault="002F542F">
            <w:pPr>
              <w:jc w:val="center"/>
              <w:rPr>
                <w:color w:val="000000"/>
                <w:sz w:val="24"/>
                <w:szCs w:val="24"/>
              </w:rPr>
            </w:pPr>
            <w:r>
              <w:rPr>
                <w:color w:val="000000"/>
                <w:sz w:val="24"/>
                <w:szCs w:val="24"/>
              </w:rPr>
              <w:t xml:space="preserve">30 </w:t>
            </w:r>
            <w:proofErr w:type="spellStart"/>
            <w:r>
              <w:rPr>
                <w:color w:val="000000"/>
                <w:sz w:val="24"/>
                <w:szCs w:val="24"/>
              </w:rPr>
              <w:t>pct</w:t>
            </w:r>
            <w:proofErr w:type="spellEnd"/>
          </w:p>
        </w:tc>
        <w:tc>
          <w:tcPr>
            <w:tcW w:w="910"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c>
          <w:tcPr>
            <w:tcW w:w="1123"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c>
          <w:tcPr>
            <w:tcW w:w="865"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r>
      <w:tr w:rsidR="002F542F" w:rsidTr="002F542F">
        <w:trPr>
          <w:jc w:val="center"/>
        </w:trPr>
        <w:tc>
          <w:tcPr>
            <w:tcW w:w="710" w:type="dxa"/>
            <w:tcBorders>
              <w:top w:val="single" w:sz="4" w:space="0" w:color="auto"/>
              <w:left w:val="single" w:sz="4" w:space="0" w:color="auto"/>
              <w:bottom w:val="single" w:sz="4" w:space="0" w:color="auto"/>
              <w:right w:val="single" w:sz="4" w:space="0" w:color="auto"/>
            </w:tcBorders>
            <w:hideMark/>
          </w:tcPr>
          <w:p w:rsidR="002F542F" w:rsidRDefault="002F542F">
            <w:pPr>
              <w:spacing w:line="360" w:lineRule="auto"/>
              <w:jc w:val="center"/>
              <w:rPr>
                <w:sz w:val="24"/>
                <w:szCs w:val="24"/>
              </w:rPr>
            </w:pPr>
            <w:r>
              <w:rPr>
                <w:sz w:val="24"/>
                <w:szCs w:val="24"/>
              </w:rPr>
              <w:t>17</w:t>
            </w:r>
          </w:p>
        </w:tc>
        <w:tc>
          <w:tcPr>
            <w:tcW w:w="5695" w:type="dxa"/>
            <w:tcBorders>
              <w:top w:val="single" w:sz="4" w:space="0" w:color="auto"/>
              <w:left w:val="single" w:sz="4" w:space="0" w:color="auto"/>
              <w:bottom w:val="single" w:sz="4" w:space="0" w:color="auto"/>
              <w:right w:val="single" w:sz="4" w:space="0" w:color="auto"/>
            </w:tcBorders>
            <w:hideMark/>
          </w:tcPr>
          <w:p w:rsidR="002F542F" w:rsidRDefault="002F542F">
            <w:pPr>
              <w:spacing w:line="360" w:lineRule="auto"/>
              <w:jc w:val="both"/>
              <w:rPr>
                <w:sz w:val="24"/>
                <w:szCs w:val="24"/>
              </w:rPr>
            </w:pPr>
            <w:r>
              <w:rPr>
                <w:b/>
                <w:sz w:val="24"/>
                <w:szCs w:val="24"/>
              </w:rPr>
              <w:t>Biscoito salgado</w:t>
            </w:r>
            <w:r>
              <w:rPr>
                <w:sz w:val="24"/>
                <w:szCs w:val="24"/>
              </w:rPr>
              <w:t>, pacote de, no mínimo, 370 gramas.</w:t>
            </w:r>
            <w:r>
              <w:rPr>
                <w:b/>
                <w:sz w:val="24"/>
                <w:szCs w:val="24"/>
              </w:rPr>
              <w:t xml:space="preserve"> </w:t>
            </w:r>
            <w:r>
              <w:rPr>
                <w:sz w:val="24"/>
                <w:szCs w:val="24"/>
              </w:rPr>
              <w:t>Validade mínima de 08 meses a contar da data de entrega.</w:t>
            </w:r>
          </w:p>
        </w:tc>
        <w:tc>
          <w:tcPr>
            <w:tcW w:w="1537" w:type="dxa"/>
            <w:tcBorders>
              <w:top w:val="single" w:sz="4" w:space="0" w:color="auto"/>
              <w:left w:val="single" w:sz="4" w:space="0" w:color="auto"/>
              <w:bottom w:val="single" w:sz="4" w:space="0" w:color="auto"/>
              <w:right w:val="single" w:sz="4" w:space="0" w:color="auto"/>
            </w:tcBorders>
            <w:hideMark/>
          </w:tcPr>
          <w:p w:rsidR="002F542F" w:rsidRDefault="002F542F">
            <w:pPr>
              <w:jc w:val="center"/>
              <w:rPr>
                <w:color w:val="000000"/>
                <w:sz w:val="24"/>
                <w:szCs w:val="24"/>
              </w:rPr>
            </w:pPr>
            <w:r>
              <w:rPr>
                <w:color w:val="000000"/>
                <w:sz w:val="24"/>
                <w:szCs w:val="24"/>
              </w:rPr>
              <w:t xml:space="preserve">100 </w:t>
            </w:r>
            <w:proofErr w:type="spellStart"/>
            <w:r>
              <w:rPr>
                <w:color w:val="000000"/>
                <w:sz w:val="24"/>
                <w:szCs w:val="24"/>
              </w:rPr>
              <w:t>pct</w:t>
            </w:r>
            <w:proofErr w:type="spellEnd"/>
          </w:p>
        </w:tc>
        <w:tc>
          <w:tcPr>
            <w:tcW w:w="910"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c>
          <w:tcPr>
            <w:tcW w:w="1123"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c>
          <w:tcPr>
            <w:tcW w:w="865"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r>
      <w:tr w:rsidR="002F542F" w:rsidTr="002F542F">
        <w:trPr>
          <w:jc w:val="center"/>
        </w:trPr>
        <w:tc>
          <w:tcPr>
            <w:tcW w:w="710" w:type="dxa"/>
            <w:tcBorders>
              <w:top w:val="single" w:sz="4" w:space="0" w:color="auto"/>
              <w:left w:val="single" w:sz="4" w:space="0" w:color="auto"/>
              <w:bottom w:val="single" w:sz="4" w:space="0" w:color="auto"/>
              <w:right w:val="single" w:sz="4" w:space="0" w:color="auto"/>
            </w:tcBorders>
            <w:hideMark/>
          </w:tcPr>
          <w:p w:rsidR="002F542F" w:rsidRDefault="002F542F">
            <w:pPr>
              <w:spacing w:line="360" w:lineRule="auto"/>
              <w:jc w:val="center"/>
              <w:rPr>
                <w:sz w:val="24"/>
                <w:szCs w:val="24"/>
              </w:rPr>
            </w:pPr>
            <w:r>
              <w:rPr>
                <w:sz w:val="24"/>
                <w:szCs w:val="24"/>
              </w:rPr>
              <w:t>18</w:t>
            </w:r>
          </w:p>
        </w:tc>
        <w:tc>
          <w:tcPr>
            <w:tcW w:w="5695" w:type="dxa"/>
            <w:tcBorders>
              <w:top w:val="single" w:sz="4" w:space="0" w:color="auto"/>
              <w:left w:val="single" w:sz="4" w:space="0" w:color="auto"/>
              <w:bottom w:val="single" w:sz="4" w:space="0" w:color="auto"/>
              <w:right w:val="single" w:sz="4" w:space="0" w:color="auto"/>
            </w:tcBorders>
            <w:hideMark/>
          </w:tcPr>
          <w:p w:rsidR="002F542F" w:rsidRDefault="002F542F">
            <w:pPr>
              <w:spacing w:line="360" w:lineRule="auto"/>
              <w:jc w:val="both"/>
              <w:rPr>
                <w:b/>
                <w:sz w:val="24"/>
                <w:szCs w:val="24"/>
              </w:rPr>
            </w:pPr>
            <w:r>
              <w:rPr>
                <w:b/>
                <w:sz w:val="24"/>
                <w:szCs w:val="24"/>
              </w:rPr>
              <w:t>Canela em pó</w:t>
            </w:r>
            <w:r>
              <w:rPr>
                <w:sz w:val="24"/>
                <w:szCs w:val="24"/>
              </w:rPr>
              <w:t>, pote de 30 gramas.</w:t>
            </w:r>
          </w:p>
        </w:tc>
        <w:tc>
          <w:tcPr>
            <w:tcW w:w="1537" w:type="dxa"/>
            <w:tcBorders>
              <w:top w:val="single" w:sz="4" w:space="0" w:color="auto"/>
              <w:left w:val="single" w:sz="4" w:space="0" w:color="auto"/>
              <w:bottom w:val="single" w:sz="4" w:space="0" w:color="auto"/>
              <w:right w:val="single" w:sz="4" w:space="0" w:color="auto"/>
            </w:tcBorders>
            <w:hideMark/>
          </w:tcPr>
          <w:p w:rsidR="002F542F" w:rsidRDefault="002F542F">
            <w:pPr>
              <w:jc w:val="center"/>
              <w:rPr>
                <w:color w:val="000000"/>
                <w:sz w:val="24"/>
                <w:szCs w:val="24"/>
              </w:rPr>
            </w:pPr>
            <w:r>
              <w:rPr>
                <w:color w:val="000000"/>
                <w:sz w:val="24"/>
                <w:szCs w:val="24"/>
              </w:rPr>
              <w:t xml:space="preserve">10 </w:t>
            </w:r>
            <w:proofErr w:type="spellStart"/>
            <w:r>
              <w:rPr>
                <w:color w:val="000000"/>
                <w:sz w:val="24"/>
                <w:szCs w:val="24"/>
              </w:rPr>
              <w:t>pt</w:t>
            </w:r>
            <w:proofErr w:type="spellEnd"/>
          </w:p>
        </w:tc>
        <w:tc>
          <w:tcPr>
            <w:tcW w:w="910"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c>
          <w:tcPr>
            <w:tcW w:w="1123"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c>
          <w:tcPr>
            <w:tcW w:w="865"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r>
      <w:tr w:rsidR="002F542F" w:rsidTr="002F542F">
        <w:trPr>
          <w:jc w:val="center"/>
        </w:trPr>
        <w:tc>
          <w:tcPr>
            <w:tcW w:w="710" w:type="dxa"/>
            <w:tcBorders>
              <w:top w:val="single" w:sz="4" w:space="0" w:color="auto"/>
              <w:left w:val="single" w:sz="4" w:space="0" w:color="auto"/>
              <w:bottom w:val="single" w:sz="4" w:space="0" w:color="auto"/>
              <w:right w:val="single" w:sz="4" w:space="0" w:color="auto"/>
            </w:tcBorders>
            <w:hideMark/>
          </w:tcPr>
          <w:p w:rsidR="002F542F" w:rsidRDefault="002F542F">
            <w:pPr>
              <w:spacing w:line="360" w:lineRule="auto"/>
              <w:jc w:val="center"/>
              <w:rPr>
                <w:sz w:val="24"/>
                <w:szCs w:val="24"/>
              </w:rPr>
            </w:pPr>
            <w:r>
              <w:rPr>
                <w:sz w:val="24"/>
                <w:szCs w:val="24"/>
              </w:rPr>
              <w:t>19</w:t>
            </w:r>
          </w:p>
        </w:tc>
        <w:tc>
          <w:tcPr>
            <w:tcW w:w="5695" w:type="dxa"/>
            <w:tcBorders>
              <w:top w:val="single" w:sz="4" w:space="0" w:color="auto"/>
              <w:left w:val="single" w:sz="4" w:space="0" w:color="auto"/>
              <w:bottom w:val="single" w:sz="4" w:space="0" w:color="auto"/>
              <w:right w:val="single" w:sz="4" w:space="0" w:color="auto"/>
            </w:tcBorders>
            <w:hideMark/>
          </w:tcPr>
          <w:p w:rsidR="002F542F" w:rsidRDefault="002F542F">
            <w:pPr>
              <w:spacing w:line="360" w:lineRule="auto"/>
              <w:jc w:val="both"/>
              <w:rPr>
                <w:b/>
                <w:sz w:val="24"/>
                <w:szCs w:val="24"/>
              </w:rPr>
            </w:pPr>
            <w:r>
              <w:rPr>
                <w:b/>
                <w:sz w:val="24"/>
                <w:szCs w:val="24"/>
              </w:rPr>
              <w:t>Canela em rama</w:t>
            </w:r>
            <w:r>
              <w:rPr>
                <w:sz w:val="24"/>
                <w:szCs w:val="24"/>
              </w:rPr>
              <w:t>, pote de 12 gramas.</w:t>
            </w:r>
          </w:p>
        </w:tc>
        <w:tc>
          <w:tcPr>
            <w:tcW w:w="1537" w:type="dxa"/>
            <w:tcBorders>
              <w:top w:val="single" w:sz="4" w:space="0" w:color="auto"/>
              <w:left w:val="single" w:sz="4" w:space="0" w:color="auto"/>
              <w:bottom w:val="single" w:sz="4" w:space="0" w:color="auto"/>
              <w:right w:val="single" w:sz="4" w:space="0" w:color="auto"/>
            </w:tcBorders>
            <w:hideMark/>
          </w:tcPr>
          <w:p w:rsidR="002F542F" w:rsidRDefault="002F542F">
            <w:pPr>
              <w:jc w:val="center"/>
              <w:rPr>
                <w:color w:val="000000"/>
                <w:sz w:val="24"/>
                <w:szCs w:val="24"/>
              </w:rPr>
            </w:pPr>
            <w:r>
              <w:rPr>
                <w:color w:val="000000"/>
                <w:sz w:val="24"/>
                <w:szCs w:val="24"/>
              </w:rPr>
              <w:t xml:space="preserve">07 </w:t>
            </w:r>
            <w:proofErr w:type="spellStart"/>
            <w:r>
              <w:rPr>
                <w:color w:val="000000"/>
                <w:sz w:val="24"/>
                <w:szCs w:val="24"/>
              </w:rPr>
              <w:t>pt</w:t>
            </w:r>
            <w:proofErr w:type="spellEnd"/>
          </w:p>
        </w:tc>
        <w:tc>
          <w:tcPr>
            <w:tcW w:w="910"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c>
          <w:tcPr>
            <w:tcW w:w="1123"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c>
          <w:tcPr>
            <w:tcW w:w="865"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r>
      <w:tr w:rsidR="002F542F" w:rsidTr="002F542F">
        <w:trPr>
          <w:jc w:val="center"/>
        </w:trPr>
        <w:tc>
          <w:tcPr>
            <w:tcW w:w="710" w:type="dxa"/>
            <w:tcBorders>
              <w:top w:val="single" w:sz="4" w:space="0" w:color="auto"/>
              <w:left w:val="single" w:sz="4" w:space="0" w:color="auto"/>
              <w:bottom w:val="single" w:sz="4" w:space="0" w:color="auto"/>
              <w:right w:val="single" w:sz="4" w:space="0" w:color="auto"/>
            </w:tcBorders>
            <w:hideMark/>
          </w:tcPr>
          <w:p w:rsidR="002F542F" w:rsidRDefault="002F542F">
            <w:pPr>
              <w:spacing w:line="360" w:lineRule="auto"/>
              <w:jc w:val="center"/>
              <w:rPr>
                <w:sz w:val="24"/>
                <w:szCs w:val="24"/>
              </w:rPr>
            </w:pPr>
            <w:r>
              <w:rPr>
                <w:sz w:val="24"/>
                <w:szCs w:val="24"/>
              </w:rPr>
              <w:t>20</w:t>
            </w:r>
          </w:p>
        </w:tc>
        <w:tc>
          <w:tcPr>
            <w:tcW w:w="5695" w:type="dxa"/>
            <w:tcBorders>
              <w:top w:val="single" w:sz="4" w:space="0" w:color="auto"/>
              <w:left w:val="single" w:sz="4" w:space="0" w:color="auto"/>
              <w:bottom w:val="single" w:sz="4" w:space="0" w:color="auto"/>
              <w:right w:val="single" w:sz="4" w:space="0" w:color="auto"/>
            </w:tcBorders>
            <w:hideMark/>
          </w:tcPr>
          <w:p w:rsidR="002F542F" w:rsidRDefault="002F542F">
            <w:pPr>
              <w:spacing w:line="360" w:lineRule="auto"/>
              <w:jc w:val="both"/>
              <w:rPr>
                <w:b/>
                <w:sz w:val="24"/>
                <w:szCs w:val="24"/>
              </w:rPr>
            </w:pPr>
            <w:r>
              <w:rPr>
                <w:b/>
                <w:bCs/>
                <w:sz w:val="24"/>
                <w:szCs w:val="24"/>
              </w:rPr>
              <w:t>Carne suína</w:t>
            </w:r>
            <w:r>
              <w:rPr>
                <w:bCs/>
                <w:sz w:val="24"/>
                <w:szCs w:val="24"/>
              </w:rPr>
              <w:t>,</w:t>
            </w:r>
            <w:r>
              <w:rPr>
                <w:b/>
                <w:bCs/>
                <w:sz w:val="24"/>
                <w:szCs w:val="24"/>
              </w:rPr>
              <w:t xml:space="preserve"> </w:t>
            </w:r>
            <w:r>
              <w:rPr>
                <w:bCs/>
                <w:sz w:val="24"/>
                <w:szCs w:val="24"/>
              </w:rPr>
              <w:t>tipo pernil e</w:t>
            </w:r>
            <w:r>
              <w:rPr>
                <w:sz w:val="24"/>
                <w:szCs w:val="24"/>
              </w:rPr>
              <w:t xml:space="preserve"> com pouca gordura, congelado (-18°C). Embalagem plástica sem acúmulo de líquidos em seu interior, com identificação do produto.</w:t>
            </w:r>
          </w:p>
        </w:tc>
        <w:tc>
          <w:tcPr>
            <w:tcW w:w="1537" w:type="dxa"/>
            <w:tcBorders>
              <w:top w:val="single" w:sz="4" w:space="0" w:color="auto"/>
              <w:left w:val="single" w:sz="4" w:space="0" w:color="auto"/>
              <w:bottom w:val="single" w:sz="4" w:space="0" w:color="auto"/>
              <w:right w:val="single" w:sz="4" w:space="0" w:color="auto"/>
            </w:tcBorders>
            <w:hideMark/>
          </w:tcPr>
          <w:p w:rsidR="002F542F" w:rsidRDefault="002F542F">
            <w:pPr>
              <w:jc w:val="center"/>
              <w:rPr>
                <w:color w:val="000000"/>
                <w:sz w:val="24"/>
                <w:szCs w:val="24"/>
              </w:rPr>
            </w:pPr>
            <w:r>
              <w:rPr>
                <w:color w:val="000000"/>
                <w:sz w:val="24"/>
                <w:szCs w:val="24"/>
              </w:rPr>
              <w:t>110 kg</w:t>
            </w:r>
          </w:p>
        </w:tc>
        <w:tc>
          <w:tcPr>
            <w:tcW w:w="910"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c>
          <w:tcPr>
            <w:tcW w:w="1123"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c>
          <w:tcPr>
            <w:tcW w:w="865"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r>
      <w:tr w:rsidR="002F542F" w:rsidTr="002F542F">
        <w:trPr>
          <w:jc w:val="center"/>
        </w:trPr>
        <w:tc>
          <w:tcPr>
            <w:tcW w:w="710" w:type="dxa"/>
            <w:tcBorders>
              <w:top w:val="single" w:sz="4" w:space="0" w:color="auto"/>
              <w:left w:val="single" w:sz="4" w:space="0" w:color="auto"/>
              <w:bottom w:val="single" w:sz="4" w:space="0" w:color="auto"/>
              <w:right w:val="single" w:sz="4" w:space="0" w:color="auto"/>
            </w:tcBorders>
            <w:hideMark/>
          </w:tcPr>
          <w:p w:rsidR="002F542F" w:rsidRDefault="002F542F">
            <w:pPr>
              <w:spacing w:line="360" w:lineRule="auto"/>
              <w:jc w:val="center"/>
              <w:rPr>
                <w:sz w:val="24"/>
                <w:szCs w:val="24"/>
              </w:rPr>
            </w:pPr>
            <w:r>
              <w:rPr>
                <w:sz w:val="24"/>
                <w:szCs w:val="24"/>
              </w:rPr>
              <w:lastRenderedPageBreak/>
              <w:t>21</w:t>
            </w:r>
          </w:p>
        </w:tc>
        <w:tc>
          <w:tcPr>
            <w:tcW w:w="5695" w:type="dxa"/>
            <w:tcBorders>
              <w:top w:val="single" w:sz="4" w:space="0" w:color="auto"/>
              <w:left w:val="single" w:sz="4" w:space="0" w:color="auto"/>
              <w:bottom w:val="single" w:sz="4" w:space="0" w:color="auto"/>
              <w:right w:val="single" w:sz="4" w:space="0" w:color="auto"/>
            </w:tcBorders>
            <w:hideMark/>
          </w:tcPr>
          <w:p w:rsidR="002F542F" w:rsidRDefault="002F542F">
            <w:pPr>
              <w:spacing w:line="360" w:lineRule="auto"/>
              <w:jc w:val="both"/>
              <w:rPr>
                <w:sz w:val="24"/>
                <w:szCs w:val="24"/>
              </w:rPr>
            </w:pPr>
            <w:r>
              <w:rPr>
                <w:b/>
                <w:sz w:val="24"/>
                <w:szCs w:val="24"/>
              </w:rPr>
              <w:t>Cebola</w:t>
            </w:r>
            <w:r>
              <w:rPr>
                <w:sz w:val="24"/>
                <w:szCs w:val="24"/>
              </w:rPr>
              <w:t>, nova, limpa, sem brotos, tamanho médio, com casca sã, sem rupturas.</w:t>
            </w:r>
          </w:p>
        </w:tc>
        <w:tc>
          <w:tcPr>
            <w:tcW w:w="1537" w:type="dxa"/>
            <w:tcBorders>
              <w:top w:val="single" w:sz="4" w:space="0" w:color="auto"/>
              <w:left w:val="single" w:sz="4" w:space="0" w:color="auto"/>
              <w:bottom w:val="single" w:sz="4" w:space="0" w:color="auto"/>
              <w:right w:val="single" w:sz="4" w:space="0" w:color="auto"/>
            </w:tcBorders>
            <w:hideMark/>
          </w:tcPr>
          <w:p w:rsidR="002F542F" w:rsidRDefault="002F542F">
            <w:pPr>
              <w:jc w:val="center"/>
              <w:rPr>
                <w:color w:val="000000"/>
                <w:sz w:val="24"/>
                <w:szCs w:val="24"/>
              </w:rPr>
            </w:pPr>
            <w:r>
              <w:rPr>
                <w:color w:val="000000"/>
                <w:sz w:val="24"/>
                <w:szCs w:val="24"/>
              </w:rPr>
              <w:t>100 kg</w:t>
            </w:r>
          </w:p>
        </w:tc>
        <w:tc>
          <w:tcPr>
            <w:tcW w:w="910"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c>
          <w:tcPr>
            <w:tcW w:w="1123"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c>
          <w:tcPr>
            <w:tcW w:w="865"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r>
      <w:tr w:rsidR="002F542F" w:rsidTr="002F542F">
        <w:trPr>
          <w:trHeight w:val="780"/>
          <w:jc w:val="center"/>
        </w:trPr>
        <w:tc>
          <w:tcPr>
            <w:tcW w:w="710" w:type="dxa"/>
            <w:tcBorders>
              <w:top w:val="single" w:sz="4" w:space="0" w:color="auto"/>
              <w:left w:val="single" w:sz="4" w:space="0" w:color="auto"/>
              <w:bottom w:val="single" w:sz="4" w:space="0" w:color="auto"/>
              <w:right w:val="single" w:sz="4" w:space="0" w:color="auto"/>
            </w:tcBorders>
            <w:hideMark/>
          </w:tcPr>
          <w:p w:rsidR="002F542F" w:rsidRDefault="002F542F">
            <w:pPr>
              <w:spacing w:line="360" w:lineRule="auto"/>
              <w:jc w:val="center"/>
              <w:rPr>
                <w:sz w:val="24"/>
                <w:szCs w:val="24"/>
              </w:rPr>
            </w:pPr>
            <w:r>
              <w:rPr>
                <w:sz w:val="24"/>
                <w:szCs w:val="24"/>
              </w:rPr>
              <w:t>22</w:t>
            </w:r>
          </w:p>
        </w:tc>
        <w:tc>
          <w:tcPr>
            <w:tcW w:w="5695" w:type="dxa"/>
            <w:tcBorders>
              <w:top w:val="single" w:sz="4" w:space="0" w:color="auto"/>
              <w:left w:val="single" w:sz="4" w:space="0" w:color="auto"/>
              <w:bottom w:val="single" w:sz="4" w:space="0" w:color="auto"/>
              <w:right w:val="single" w:sz="4" w:space="0" w:color="auto"/>
            </w:tcBorders>
            <w:hideMark/>
          </w:tcPr>
          <w:p w:rsidR="002F542F" w:rsidRDefault="002F542F">
            <w:pPr>
              <w:spacing w:line="360" w:lineRule="auto"/>
              <w:jc w:val="both"/>
              <w:rPr>
                <w:sz w:val="24"/>
                <w:szCs w:val="24"/>
              </w:rPr>
            </w:pPr>
            <w:r>
              <w:rPr>
                <w:b/>
                <w:sz w:val="24"/>
                <w:szCs w:val="24"/>
              </w:rPr>
              <w:t>Colorau</w:t>
            </w:r>
            <w:r>
              <w:rPr>
                <w:sz w:val="24"/>
                <w:szCs w:val="24"/>
              </w:rPr>
              <w:t>, pacote de 100 gramas. Validade mínima de 06 meses a contar da data de entrega.</w:t>
            </w:r>
          </w:p>
        </w:tc>
        <w:tc>
          <w:tcPr>
            <w:tcW w:w="1537" w:type="dxa"/>
            <w:tcBorders>
              <w:top w:val="single" w:sz="4" w:space="0" w:color="auto"/>
              <w:left w:val="single" w:sz="4" w:space="0" w:color="auto"/>
              <w:bottom w:val="single" w:sz="4" w:space="0" w:color="auto"/>
              <w:right w:val="single" w:sz="4" w:space="0" w:color="auto"/>
            </w:tcBorders>
            <w:hideMark/>
          </w:tcPr>
          <w:p w:rsidR="002F542F" w:rsidRDefault="002F542F">
            <w:pPr>
              <w:jc w:val="center"/>
              <w:rPr>
                <w:color w:val="000000"/>
                <w:sz w:val="24"/>
                <w:szCs w:val="24"/>
              </w:rPr>
            </w:pPr>
            <w:r>
              <w:rPr>
                <w:color w:val="000000"/>
                <w:sz w:val="24"/>
                <w:szCs w:val="24"/>
              </w:rPr>
              <w:t xml:space="preserve">28 </w:t>
            </w:r>
            <w:proofErr w:type="spellStart"/>
            <w:r>
              <w:rPr>
                <w:color w:val="000000"/>
                <w:sz w:val="24"/>
                <w:szCs w:val="24"/>
              </w:rPr>
              <w:t>pct</w:t>
            </w:r>
            <w:proofErr w:type="spellEnd"/>
          </w:p>
        </w:tc>
        <w:tc>
          <w:tcPr>
            <w:tcW w:w="910"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c>
          <w:tcPr>
            <w:tcW w:w="1123"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c>
          <w:tcPr>
            <w:tcW w:w="865"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r>
      <w:tr w:rsidR="002F542F" w:rsidTr="002F542F">
        <w:trPr>
          <w:trHeight w:val="355"/>
          <w:jc w:val="center"/>
        </w:trPr>
        <w:tc>
          <w:tcPr>
            <w:tcW w:w="710" w:type="dxa"/>
            <w:tcBorders>
              <w:top w:val="single" w:sz="4" w:space="0" w:color="auto"/>
              <w:left w:val="single" w:sz="4" w:space="0" w:color="auto"/>
              <w:bottom w:val="single" w:sz="4" w:space="0" w:color="auto"/>
              <w:right w:val="single" w:sz="4" w:space="0" w:color="auto"/>
            </w:tcBorders>
            <w:hideMark/>
          </w:tcPr>
          <w:p w:rsidR="002F542F" w:rsidRDefault="002F542F">
            <w:pPr>
              <w:spacing w:line="360" w:lineRule="auto"/>
              <w:jc w:val="center"/>
              <w:rPr>
                <w:sz w:val="24"/>
                <w:szCs w:val="24"/>
              </w:rPr>
            </w:pPr>
            <w:r>
              <w:rPr>
                <w:sz w:val="24"/>
                <w:szCs w:val="24"/>
              </w:rPr>
              <w:t>23</w:t>
            </w:r>
          </w:p>
        </w:tc>
        <w:tc>
          <w:tcPr>
            <w:tcW w:w="5695" w:type="dxa"/>
            <w:tcBorders>
              <w:top w:val="single" w:sz="4" w:space="0" w:color="auto"/>
              <w:left w:val="single" w:sz="4" w:space="0" w:color="auto"/>
              <w:bottom w:val="single" w:sz="4" w:space="0" w:color="auto"/>
              <w:right w:val="single" w:sz="4" w:space="0" w:color="auto"/>
            </w:tcBorders>
            <w:hideMark/>
          </w:tcPr>
          <w:p w:rsidR="002F542F" w:rsidRDefault="002F542F">
            <w:pPr>
              <w:spacing w:line="360" w:lineRule="auto"/>
              <w:jc w:val="both"/>
              <w:rPr>
                <w:b/>
                <w:sz w:val="24"/>
                <w:szCs w:val="24"/>
              </w:rPr>
            </w:pPr>
            <w:r>
              <w:rPr>
                <w:b/>
                <w:sz w:val="24"/>
                <w:szCs w:val="24"/>
              </w:rPr>
              <w:t>Cravo-da-índia</w:t>
            </w:r>
            <w:r>
              <w:rPr>
                <w:sz w:val="24"/>
                <w:szCs w:val="24"/>
              </w:rPr>
              <w:t>, pote de 18 gramas.</w:t>
            </w:r>
          </w:p>
        </w:tc>
        <w:tc>
          <w:tcPr>
            <w:tcW w:w="1537" w:type="dxa"/>
            <w:tcBorders>
              <w:top w:val="single" w:sz="4" w:space="0" w:color="auto"/>
              <w:left w:val="single" w:sz="4" w:space="0" w:color="auto"/>
              <w:bottom w:val="single" w:sz="4" w:space="0" w:color="auto"/>
              <w:right w:val="single" w:sz="4" w:space="0" w:color="auto"/>
            </w:tcBorders>
            <w:hideMark/>
          </w:tcPr>
          <w:p w:rsidR="002F542F" w:rsidRDefault="002F542F">
            <w:pPr>
              <w:jc w:val="center"/>
              <w:rPr>
                <w:color w:val="000000"/>
                <w:sz w:val="24"/>
                <w:szCs w:val="24"/>
              </w:rPr>
            </w:pPr>
            <w:r>
              <w:rPr>
                <w:color w:val="000000"/>
                <w:sz w:val="24"/>
                <w:szCs w:val="24"/>
              </w:rPr>
              <w:t xml:space="preserve">11 </w:t>
            </w:r>
            <w:proofErr w:type="spellStart"/>
            <w:r>
              <w:rPr>
                <w:color w:val="000000"/>
                <w:sz w:val="24"/>
                <w:szCs w:val="24"/>
              </w:rPr>
              <w:t>pt</w:t>
            </w:r>
            <w:proofErr w:type="spellEnd"/>
          </w:p>
        </w:tc>
        <w:tc>
          <w:tcPr>
            <w:tcW w:w="910"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c>
          <w:tcPr>
            <w:tcW w:w="1123"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c>
          <w:tcPr>
            <w:tcW w:w="865"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r>
      <w:tr w:rsidR="002F542F" w:rsidTr="002F542F">
        <w:trPr>
          <w:jc w:val="center"/>
        </w:trPr>
        <w:tc>
          <w:tcPr>
            <w:tcW w:w="710" w:type="dxa"/>
            <w:tcBorders>
              <w:top w:val="single" w:sz="4" w:space="0" w:color="auto"/>
              <w:left w:val="single" w:sz="4" w:space="0" w:color="auto"/>
              <w:bottom w:val="single" w:sz="4" w:space="0" w:color="auto"/>
              <w:right w:val="single" w:sz="4" w:space="0" w:color="auto"/>
            </w:tcBorders>
            <w:hideMark/>
          </w:tcPr>
          <w:p w:rsidR="002F542F" w:rsidRDefault="002F542F">
            <w:pPr>
              <w:spacing w:line="360" w:lineRule="auto"/>
              <w:jc w:val="center"/>
              <w:rPr>
                <w:sz w:val="24"/>
                <w:szCs w:val="24"/>
              </w:rPr>
            </w:pPr>
            <w:r>
              <w:rPr>
                <w:sz w:val="24"/>
                <w:szCs w:val="24"/>
              </w:rPr>
              <w:t>24</w:t>
            </w:r>
          </w:p>
        </w:tc>
        <w:tc>
          <w:tcPr>
            <w:tcW w:w="5695" w:type="dxa"/>
            <w:tcBorders>
              <w:top w:val="single" w:sz="4" w:space="0" w:color="auto"/>
              <w:left w:val="single" w:sz="4" w:space="0" w:color="auto"/>
              <w:bottom w:val="single" w:sz="4" w:space="0" w:color="auto"/>
              <w:right w:val="single" w:sz="4" w:space="0" w:color="auto"/>
            </w:tcBorders>
            <w:hideMark/>
          </w:tcPr>
          <w:p w:rsidR="002F542F" w:rsidRDefault="002F542F">
            <w:pPr>
              <w:spacing w:line="360" w:lineRule="auto"/>
              <w:jc w:val="both"/>
              <w:rPr>
                <w:sz w:val="24"/>
                <w:szCs w:val="24"/>
              </w:rPr>
            </w:pPr>
            <w:r>
              <w:rPr>
                <w:b/>
                <w:sz w:val="24"/>
                <w:szCs w:val="24"/>
              </w:rPr>
              <w:t>Ervilha natural</w:t>
            </w:r>
            <w:r>
              <w:rPr>
                <w:sz w:val="24"/>
                <w:szCs w:val="24"/>
              </w:rPr>
              <w:t>, congelada, pacote de, no mínimo, 300 gramas. Validade mínima de 04 meses a contar da data de entrega.</w:t>
            </w:r>
          </w:p>
        </w:tc>
        <w:tc>
          <w:tcPr>
            <w:tcW w:w="1537" w:type="dxa"/>
            <w:tcBorders>
              <w:top w:val="single" w:sz="4" w:space="0" w:color="auto"/>
              <w:left w:val="single" w:sz="4" w:space="0" w:color="auto"/>
              <w:bottom w:val="single" w:sz="4" w:space="0" w:color="auto"/>
              <w:right w:val="single" w:sz="4" w:space="0" w:color="auto"/>
            </w:tcBorders>
            <w:hideMark/>
          </w:tcPr>
          <w:p w:rsidR="002F542F" w:rsidRDefault="002F542F">
            <w:pPr>
              <w:jc w:val="center"/>
              <w:rPr>
                <w:color w:val="000000"/>
                <w:sz w:val="24"/>
                <w:szCs w:val="24"/>
              </w:rPr>
            </w:pPr>
            <w:r>
              <w:rPr>
                <w:color w:val="000000"/>
                <w:sz w:val="24"/>
                <w:szCs w:val="24"/>
              </w:rPr>
              <w:t xml:space="preserve">28 </w:t>
            </w:r>
            <w:proofErr w:type="spellStart"/>
            <w:r>
              <w:rPr>
                <w:color w:val="000000"/>
                <w:sz w:val="24"/>
                <w:szCs w:val="24"/>
              </w:rPr>
              <w:t>pct</w:t>
            </w:r>
            <w:proofErr w:type="spellEnd"/>
          </w:p>
        </w:tc>
        <w:tc>
          <w:tcPr>
            <w:tcW w:w="910"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c>
          <w:tcPr>
            <w:tcW w:w="1123"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c>
          <w:tcPr>
            <w:tcW w:w="865"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r>
      <w:tr w:rsidR="002F542F" w:rsidTr="002F542F">
        <w:trPr>
          <w:jc w:val="center"/>
        </w:trPr>
        <w:tc>
          <w:tcPr>
            <w:tcW w:w="710" w:type="dxa"/>
            <w:tcBorders>
              <w:top w:val="single" w:sz="4" w:space="0" w:color="auto"/>
              <w:left w:val="single" w:sz="4" w:space="0" w:color="auto"/>
              <w:bottom w:val="single" w:sz="4" w:space="0" w:color="auto"/>
              <w:right w:val="single" w:sz="4" w:space="0" w:color="auto"/>
            </w:tcBorders>
            <w:hideMark/>
          </w:tcPr>
          <w:p w:rsidR="002F542F" w:rsidRDefault="002F542F">
            <w:pPr>
              <w:spacing w:line="360" w:lineRule="auto"/>
              <w:jc w:val="center"/>
              <w:rPr>
                <w:sz w:val="24"/>
                <w:szCs w:val="24"/>
              </w:rPr>
            </w:pPr>
            <w:r>
              <w:rPr>
                <w:sz w:val="24"/>
                <w:szCs w:val="24"/>
              </w:rPr>
              <w:t>25</w:t>
            </w:r>
          </w:p>
        </w:tc>
        <w:tc>
          <w:tcPr>
            <w:tcW w:w="5695" w:type="dxa"/>
            <w:tcBorders>
              <w:top w:val="single" w:sz="4" w:space="0" w:color="auto"/>
              <w:left w:val="single" w:sz="4" w:space="0" w:color="auto"/>
              <w:bottom w:val="single" w:sz="4" w:space="0" w:color="auto"/>
              <w:right w:val="single" w:sz="4" w:space="0" w:color="auto"/>
            </w:tcBorders>
            <w:hideMark/>
          </w:tcPr>
          <w:p w:rsidR="002F542F" w:rsidRDefault="002F542F">
            <w:pPr>
              <w:spacing w:line="360" w:lineRule="auto"/>
              <w:jc w:val="both"/>
              <w:rPr>
                <w:sz w:val="24"/>
                <w:szCs w:val="24"/>
              </w:rPr>
            </w:pPr>
            <w:r>
              <w:rPr>
                <w:b/>
                <w:sz w:val="24"/>
                <w:szCs w:val="24"/>
              </w:rPr>
              <w:t>Farinha de milho</w:t>
            </w:r>
            <w:r>
              <w:rPr>
                <w:sz w:val="24"/>
                <w:szCs w:val="24"/>
              </w:rPr>
              <w:t>, fina, em perfeito estado de conservação, não pode estar úmida, fermentada ou rançosa, pacote de 01 kg. Validade mínima de 02 meses a contar da data de entrega.</w:t>
            </w:r>
          </w:p>
        </w:tc>
        <w:tc>
          <w:tcPr>
            <w:tcW w:w="1537" w:type="dxa"/>
            <w:tcBorders>
              <w:top w:val="single" w:sz="4" w:space="0" w:color="auto"/>
              <w:left w:val="single" w:sz="4" w:space="0" w:color="auto"/>
              <w:bottom w:val="single" w:sz="4" w:space="0" w:color="auto"/>
              <w:right w:val="single" w:sz="4" w:space="0" w:color="auto"/>
            </w:tcBorders>
            <w:hideMark/>
          </w:tcPr>
          <w:p w:rsidR="002F542F" w:rsidRDefault="002F542F">
            <w:pPr>
              <w:jc w:val="center"/>
              <w:rPr>
                <w:color w:val="000000"/>
                <w:sz w:val="24"/>
                <w:szCs w:val="24"/>
              </w:rPr>
            </w:pPr>
            <w:r>
              <w:rPr>
                <w:color w:val="000000"/>
                <w:sz w:val="24"/>
                <w:szCs w:val="24"/>
              </w:rPr>
              <w:t xml:space="preserve">20 </w:t>
            </w:r>
            <w:proofErr w:type="spellStart"/>
            <w:r>
              <w:rPr>
                <w:color w:val="000000"/>
                <w:sz w:val="24"/>
                <w:szCs w:val="24"/>
              </w:rPr>
              <w:t>pct</w:t>
            </w:r>
            <w:proofErr w:type="spellEnd"/>
          </w:p>
        </w:tc>
        <w:tc>
          <w:tcPr>
            <w:tcW w:w="910"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c>
          <w:tcPr>
            <w:tcW w:w="1123"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c>
          <w:tcPr>
            <w:tcW w:w="865"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r>
      <w:tr w:rsidR="002F542F" w:rsidTr="002F542F">
        <w:trPr>
          <w:jc w:val="center"/>
        </w:trPr>
        <w:tc>
          <w:tcPr>
            <w:tcW w:w="710" w:type="dxa"/>
            <w:tcBorders>
              <w:top w:val="single" w:sz="4" w:space="0" w:color="auto"/>
              <w:left w:val="single" w:sz="4" w:space="0" w:color="auto"/>
              <w:bottom w:val="single" w:sz="4" w:space="0" w:color="auto"/>
              <w:right w:val="single" w:sz="4" w:space="0" w:color="auto"/>
            </w:tcBorders>
            <w:hideMark/>
          </w:tcPr>
          <w:p w:rsidR="002F542F" w:rsidRDefault="002F542F">
            <w:pPr>
              <w:spacing w:line="360" w:lineRule="auto"/>
              <w:jc w:val="center"/>
              <w:rPr>
                <w:sz w:val="24"/>
                <w:szCs w:val="24"/>
              </w:rPr>
            </w:pPr>
            <w:r>
              <w:rPr>
                <w:sz w:val="24"/>
                <w:szCs w:val="24"/>
              </w:rPr>
              <w:t>26</w:t>
            </w:r>
          </w:p>
        </w:tc>
        <w:tc>
          <w:tcPr>
            <w:tcW w:w="5695" w:type="dxa"/>
            <w:tcBorders>
              <w:top w:val="single" w:sz="4" w:space="0" w:color="auto"/>
              <w:left w:val="single" w:sz="4" w:space="0" w:color="auto"/>
              <w:bottom w:val="single" w:sz="4" w:space="0" w:color="auto"/>
              <w:right w:val="single" w:sz="4" w:space="0" w:color="auto"/>
            </w:tcBorders>
            <w:hideMark/>
          </w:tcPr>
          <w:p w:rsidR="002F542F" w:rsidRDefault="002F542F">
            <w:pPr>
              <w:spacing w:line="360" w:lineRule="auto"/>
              <w:jc w:val="both"/>
              <w:rPr>
                <w:sz w:val="24"/>
                <w:szCs w:val="24"/>
              </w:rPr>
            </w:pPr>
            <w:r>
              <w:rPr>
                <w:b/>
                <w:sz w:val="24"/>
                <w:szCs w:val="24"/>
              </w:rPr>
              <w:t>Farinha de trigo especial</w:t>
            </w:r>
            <w:r>
              <w:rPr>
                <w:sz w:val="24"/>
                <w:szCs w:val="24"/>
              </w:rPr>
              <w:t>, em perfeito estado de conservação, não pode estar úmida, fermentada ou rançosa, pacote de 05 kg. Validade mínima de 02 meses a contar da data de entrega.</w:t>
            </w:r>
          </w:p>
        </w:tc>
        <w:tc>
          <w:tcPr>
            <w:tcW w:w="1537" w:type="dxa"/>
            <w:tcBorders>
              <w:top w:val="single" w:sz="4" w:space="0" w:color="auto"/>
              <w:left w:val="single" w:sz="4" w:space="0" w:color="auto"/>
              <w:bottom w:val="single" w:sz="4" w:space="0" w:color="auto"/>
              <w:right w:val="single" w:sz="4" w:space="0" w:color="auto"/>
            </w:tcBorders>
            <w:hideMark/>
          </w:tcPr>
          <w:p w:rsidR="002F542F" w:rsidRDefault="002F542F">
            <w:pPr>
              <w:jc w:val="center"/>
              <w:rPr>
                <w:color w:val="000000"/>
                <w:sz w:val="24"/>
                <w:szCs w:val="24"/>
              </w:rPr>
            </w:pPr>
            <w:r>
              <w:rPr>
                <w:color w:val="000000"/>
                <w:sz w:val="24"/>
                <w:szCs w:val="24"/>
              </w:rPr>
              <w:t xml:space="preserve">10 </w:t>
            </w:r>
            <w:proofErr w:type="spellStart"/>
            <w:r>
              <w:rPr>
                <w:color w:val="000000"/>
                <w:sz w:val="24"/>
                <w:szCs w:val="24"/>
              </w:rPr>
              <w:t>pct</w:t>
            </w:r>
            <w:proofErr w:type="spellEnd"/>
          </w:p>
        </w:tc>
        <w:tc>
          <w:tcPr>
            <w:tcW w:w="910"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c>
          <w:tcPr>
            <w:tcW w:w="1123"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c>
          <w:tcPr>
            <w:tcW w:w="865"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r>
      <w:tr w:rsidR="002F542F" w:rsidTr="002F542F">
        <w:trPr>
          <w:jc w:val="center"/>
        </w:trPr>
        <w:tc>
          <w:tcPr>
            <w:tcW w:w="710" w:type="dxa"/>
            <w:tcBorders>
              <w:top w:val="single" w:sz="4" w:space="0" w:color="auto"/>
              <w:left w:val="single" w:sz="4" w:space="0" w:color="auto"/>
              <w:bottom w:val="single" w:sz="4" w:space="0" w:color="auto"/>
              <w:right w:val="single" w:sz="4" w:space="0" w:color="auto"/>
            </w:tcBorders>
            <w:hideMark/>
          </w:tcPr>
          <w:p w:rsidR="002F542F" w:rsidRDefault="002F542F">
            <w:pPr>
              <w:spacing w:line="360" w:lineRule="auto"/>
              <w:jc w:val="center"/>
              <w:rPr>
                <w:sz w:val="24"/>
                <w:szCs w:val="24"/>
              </w:rPr>
            </w:pPr>
            <w:r>
              <w:rPr>
                <w:sz w:val="24"/>
                <w:szCs w:val="24"/>
              </w:rPr>
              <w:t>27</w:t>
            </w:r>
          </w:p>
        </w:tc>
        <w:tc>
          <w:tcPr>
            <w:tcW w:w="5695" w:type="dxa"/>
            <w:tcBorders>
              <w:top w:val="single" w:sz="4" w:space="0" w:color="auto"/>
              <w:left w:val="single" w:sz="4" w:space="0" w:color="auto"/>
              <w:bottom w:val="single" w:sz="4" w:space="0" w:color="auto"/>
              <w:right w:val="single" w:sz="4" w:space="0" w:color="auto"/>
            </w:tcBorders>
            <w:hideMark/>
          </w:tcPr>
          <w:p w:rsidR="002F542F" w:rsidRDefault="002F542F">
            <w:pPr>
              <w:spacing w:line="360" w:lineRule="auto"/>
              <w:jc w:val="both"/>
              <w:rPr>
                <w:b/>
                <w:sz w:val="24"/>
                <w:szCs w:val="24"/>
              </w:rPr>
            </w:pPr>
            <w:r>
              <w:rPr>
                <w:b/>
                <w:sz w:val="24"/>
                <w:szCs w:val="24"/>
              </w:rPr>
              <w:t>Feijão preto</w:t>
            </w:r>
            <w:r>
              <w:rPr>
                <w:sz w:val="24"/>
                <w:szCs w:val="24"/>
              </w:rPr>
              <w:t>, bom cozimento, pacote de 01 kg. Validade mínima de 04 meses a contar da data de entrega.</w:t>
            </w:r>
          </w:p>
        </w:tc>
        <w:tc>
          <w:tcPr>
            <w:tcW w:w="1537" w:type="dxa"/>
            <w:tcBorders>
              <w:top w:val="single" w:sz="4" w:space="0" w:color="auto"/>
              <w:left w:val="single" w:sz="4" w:space="0" w:color="auto"/>
              <w:bottom w:val="single" w:sz="4" w:space="0" w:color="auto"/>
              <w:right w:val="single" w:sz="4" w:space="0" w:color="auto"/>
            </w:tcBorders>
            <w:hideMark/>
          </w:tcPr>
          <w:p w:rsidR="002F542F" w:rsidRDefault="002F542F">
            <w:pPr>
              <w:jc w:val="center"/>
              <w:rPr>
                <w:color w:val="000000"/>
                <w:sz w:val="24"/>
                <w:szCs w:val="24"/>
              </w:rPr>
            </w:pPr>
            <w:r>
              <w:rPr>
                <w:color w:val="000000"/>
                <w:sz w:val="24"/>
                <w:szCs w:val="24"/>
              </w:rPr>
              <w:t xml:space="preserve">96 </w:t>
            </w:r>
            <w:proofErr w:type="spellStart"/>
            <w:r>
              <w:rPr>
                <w:color w:val="000000"/>
                <w:sz w:val="24"/>
                <w:szCs w:val="24"/>
              </w:rPr>
              <w:t>pct</w:t>
            </w:r>
            <w:proofErr w:type="spellEnd"/>
          </w:p>
        </w:tc>
        <w:tc>
          <w:tcPr>
            <w:tcW w:w="910"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c>
          <w:tcPr>
            <w:tcW w:w="1123"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c>
          <w:tcPr>
            <w:tcW w:w="865"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r>
      <w:tr w:rsidR="002F542F" w:rsidTr="002F542F">
        <w:trPr>
          <w:jc w:val="center"/>
        </w:trPr>
        <w:tc>
          <w:tcPr>
            <w:tcW w:w="710" w:type="dxa"/>
            <w:tcBorders>
              <w:top w:val="single" w:sz="4" w:space="0" w:color="auto"/>
              <w:left w:val="single" w:sz="4" w:space="0" w:color="auto"/>
              <w:bottom w:val="single" w:sz="4" w:space="0" w:color="auto"/>
              <w:right w:val="single" w:sz="4" w:space="0" w:color="auto"/>
            </w:tcBorders>
            <w:hideMark/>
          </w:tcPr>
          <w:p w:rsidR="002F542F" w:rsidRDefault="002F542F">
            <w:pPr>
              <w:spacing w:line="360" w:lineRule="auto"/>
              <w:jc w:val="center"/>
              <w:rPr>
                <w:sz w:val="24"/>
                <w:szCs w:val="24"/>
              </w:rPr>
            </w:pPr>
            <w:r>
              <w:rPr>
                <w:sz w:val="24"/>
                <w:szCs w:val="24"/>
              </w:rPr>
              <w:t>28</w:t>
            </w:r>
          </w:p>
        </w:tc>
        <w:tc>
          <w:tcPr>
            <w:tcW w:w="5695" w:type="dxa"/>
            <w:tcBorders>
              <w:top w:val="single" w:sz="4" w:space="0" w:color="auto"/>
              <w:left w:val="single" w:sz="4" w:space="0" w:color="auto"/>
              <w:bottom w:val="single" w:sz="4" w:space="0" w:color="auto"/>
              <w:right w:val="single" w:sz="4" w:space="0" w:color="auto"/>
            </w:tcBorders>
            <w:hideMark/>
          </w:tcPr>
          <w:p w:rsidR="002F542F" w:rsidRDefault="002F542F">
            <w:pPr>
              <w:spacing w:line="360" w:lineRule="auto"/>
              <w:jc w:val="both"/>
              <w:rPr>
                <w:b/>
                <w:sz w:val="24"/>
                <w:szCs w:val="24"/>
              </w:rPr>
            </w:pPr>
            <w:r>
              <w:rPr>
                <w:b/>
                <w:sz w:val="24"/>
                <w:szCs w:val="24"/>
              </w:rPr>
              <w:t>Fermento biológico seco</w:t>
            </w:r>
            <w:r>
              <w:rPr>
                <w:sz w:val="24"/>
                <w:szCs w:val="24"/>
              </w:rPr>
              <w:t>, pacote de, no mínimo, 100 gramas. Validade mínima de 06 meses a contar da data de entrega.</w:t>
            </w:r>
          </w:p>
        </w:tc>
        <w:tc>
          <w:tcPr>
            <w:tcW w:w="1537" w:type="dxa"/>
            <w:tcBorders>
              <w:top w:val="single" w:sz="4" w:space="0" w:color="auto"/>
              <w:left w:val="single" w:sz="4" w:space="0" w:color="auto"/>
              <w:bottom w:val="single" w:sz="4" w:space="0" w:color="auto"/>
              <w:right w:val="single" w:sz="4" w:space="0" w:color="auto"/>
            </w:tcBorders>
            <w:hideMark/>
          </w:tcPr>
          <w:p w:rsidR="002F542F" w:rsidRDefault="002F542F">
            <w:pPr>
              <w:jc w:val="center"/>
              <w:rPr>
                <w:color w:val="000000"/>
                <w:sz w:val="24"/>
                <w:szCs w:val="24"/>
              </w:rPr>
            </w:pPr>
            <w:r>
              <w:rPr>
                <w:color w:val="000000"/>
                <w:sz w:val="24"/>
                <w:szCs w:val="24"/>
              </w:rPr>
              <w:t xml:space="preserve">03 </w:t>
            </w:r>
            <w:proofErr w:type="spellStart"/>
            <w:r>
              <w:rPr>
                <w:color w:val="000000"/>
                <w:sz w:val="24"/>
                <w:szCs w:val="24"/>
              </w:rPr>
              <w:t>und</w:t>
            </w:r>
            <w:proofErr w:type="spellEnd"/>
          </w:p>
        </w:tc>
        <w:tc>
          <w:tcPr>
            <w:tcW w:w="910"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c>
          <w:tcPr>
            <w:tcW w:w="1123"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c>
          <w:tcPr>
            <w:tcW w:w="865"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r>
      <w:tr w:rsidR="002F542F" w:rsidTr="002F542F">
        <w:trPr>
          <w:jc w:val="center"/>
        </w:trPr>
        <w:tc>
          <w:tcPr>
            <w:tcW w:w="710" w:type="dxa"/>
            <w:tcBorders>
              <w:top w:val="single" w:sz="4" w:space="0" w:color="auto"/>
              <w:left w:val="single" w:sz="4" w:space="0" w:color="auto"/>
              <w:bottom w:val="single" w:sz="4" w:space="0" w:color="auto"/>
              <w:right w:val="single" w:sz="4" w:space="0" w:color="auto"/>
            </w:tcBorders>
            <w:hideMark/>
          </w:tcPr>
          <w:p w:rsidR="002F542F" w:rsidRDefault="002F542F">
            <w:pPr>
              <w:spacing w:line="360" w:lineRule="auto"/>
              <w:jc w:val="center"/>
              <w:rPr>
                <w:sz w:val="24"/>
                <w:szCs w:val="24"/>
              </w:rPr>
            </w:pPr>
            <w:r>
              <w:rPr>
                <w:sz w:val="24"/>
                <w:szCs w:val="24"/>
              </w:rPr>
              <w:t>29</w:t>
            </w:r>
          </w:p>
        </w:tc>
        <w:tc>
          <w:tcPr>
            <w:tcW w:w="5695" w:type="dxa"/>
            <w:tcBorders>
              <w:top w:val="single" w:sz="4" w:space="0" w:color="auto"/>
              <w:left w:val="single" w:sz="4" w:space="0" w:color="auto"/>
              <w:bottom w:val="single" w:sz="4" w:space="0" w:color="auto"/>
              <w:right w:val="single" w:sz="4" w:space="0" w:color="auto"/>
            </w:tcBorders>
            <w:hideMark/>
          </w:tcPr>
          <w:p w:rsidR="002F542F" w:rsidRDefault="002F542F">
            <w:pPr>
              <w:spacing w:line="360" w:lineRule="auto"/>
              <w:jc w:val="both"/>
              <w:rPr>
                <w:b/>
                <w:sz w:val="24"/>
                <w:szCs w:val="24"/>
              </w:rPr>
            </w:pPr>
            <w:r>
              <w:rPr>
                <w:b/>
                <w:sz w:val="24"/>
                <w:szCs w:val="24"/>
              </w:rPr>
              <w:t>Fermento em pó químico</w:t>
            </w:r>
            <w:r>
              <w:rPr>
                <w:sz w:val="24"/>
                <w:szCs w:val="24"/>
              </w:rPr>
              <w:t>, pote de 100 gramas. Validade mínima de 06 meses a contar da data de entrega.</w:t>
            </w:r>
          </w:p>
        </w:tc>
        <w:tc>
          <w:tcPr>
            <w:tcW w:w="1537" w:type="dxa"/>
            <w:tcBorders>
              <w:top w:val="single" w:sz="4" w:space="0" w:color="auto"/>
              <w:left w:val="single" w:sz="4" w:space="0" w:color="auto"/>
              <w:bottom w:val="single" w:sz="4" w:space="0" w:color="auto"/>
              <w:right w:val="single" w:sz="4" w:space="0" w:color="auto"/>
            </w:tcBorders>
            <w:hideMark/>
          </w:tcPr>
          <w:p w:rsidR="002F542F" w:rsidRDefault="002F542F">
            <w:pPr>
              <w:jc w:val="center"/>
              <w:rPr>
                <w:color w:val="000000"/>
                <w:sz w:val="24"/>
                <w:szCs w:val="24"/>
              </w:rPr>
            </w:pPr>
            <w:r>
              <w:rPr>
                <w:color w:val="000000"/>
                <w:sz w:val="24"/>
                <w:szCs w:val="24"/>
              </w:rPr>
              <w:t xml:space="preserve">40 </w:t>
            </w:r>
            <w:proofErr w:type="spellStart"/>
            <w:r>
              <w:rPr>
                <w:color w:val="000000"/>
                <w:sz w:val="24"/>
                <w:szCs w:val="24"/>
              </w:rPr>
              <w:t>und</w:t>
            </w:r>
            <w:proofErr w:type="spellEnd"/>
          </w:p>
        </w:tc>
        <w:tc>
          <w:tcPr>
            <w:tcW w:w="910"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c>
          <w:tcPr>
            <w:tcW w:w="1123"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c>
          <w:tcPr>
            <w:tcW w:w="865"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r>
      <w:tr w:rsidR="002F542F" w:rsidTr="002F542F">
        <w:trPr>
          <w:jc w:val="center"/>
        </w:trPr>
        <w:tc>
          <w:tcPr>
            <w:tcW w:w="710" w:type="dxa"/>
            <w:tcBorders>
              <w:top w:val="single" w:sz="4" w:space="0" w:color="auto"/>
              <w:left w:val="single" w:sz="4" w:space="0" w:color="auto"/>
              <w:bottom w:val="single" w:sz="4" w:space="0" w:color="auto"/>
              <w:right w:val="single" w:sz="4" w:space="0" w:color="auto"/>
            </w:tcBorders>
            <w:hideMark/>
          </w:tcPr>
          <w:p w:rsidR="002F542F" w:rsidRDefault="002F542F">
            <w:pPr>
              <w:spacing w:line="360" w:lineRule="auto"/>
              <w:jc w:val="center"/>
              <w:rPr>
                <w:sz w:val="24"/>
                <w:szCs w:val="24"/>
              </w:rPr>
            </w:pPr>
            <w:r>
              <w:rPr>
                <w:sz w:val="24"/>
                <w:szCs w:val="24"/>
              </w:rPr>
              <w:t>30</w:t>
            </w:r>
          </w:p>
        </w:tc>
        <w:tc>
          <w:tcPr>
            <w:tcW w:w="5695" w:type="dxa"/>
            <w:tcBorders>
              <w:top w:val="single" w:sz="4" w:space="0" w:color="auto"/>
              <w:left w:val="single" w:sz="4" w:space="0" w:color="auto"/>
              <w:bottom w:val="single" w:sz="4" w:space="0" w:color="auto"/>
              <w:right w:val="single" w:sz="4" w:space="0" w:color="auto"/>
            </w:tcBorders>
            <w:hideMark/>
          </w:tcPr>
          <w:p w:rsidR="002F542F" w:rsidRDefault="002F542F">
            <w:pPr>
              <w:spacing w:line="360" w:lineRule="auto"/>
              <w:jc w:val="both"/>
              <w:rPr>
                <w:b/>
                <w:sz w:val="24"/>
                <w:szCs w:val="24"/>
              </w:rPr>
            </w:pPr>
            <w:r>
              <w:rPr>
                <w:b/>
                <w:sz w:val="24"/>
                <w:szCs w:val="24"/>
              </w:rPr>
              <w:t>Frango: coxa e sobrecoxa</w:t>
            </w:r>
            <w:r>
              <w:rPr>
                <w:sz w:val="24"/>
                <w:szCs w:val="24"/>
              </w:rPr>
              <w:t>, congelado (-18°C), aspecto próprio, não pegajoso, cheiro e sabor característicos. Validade mínima de 04 meses a contar da data de entrega.</w:t>
            </w:r>
          </w:p>
        </w:tc>
        <w:tc>
          <w:tcPr>
            <w:tcW w:w="1537" w:type="dxa"/>
            <w:tcBorders>
              <w:top w:val="single" w:sz="4" w:space="0" w:color="auto"/>
              <w:left w:val="single" w:sz="4" w:space="0" w:color="auto"/>
              <w:bottom w:val="single" w:sz="4" w:space="0" w:color="auto"/>
              <w:right w:val="single" w:sz="4" w:space="0" w:color="auto"/>
            </w:tcBorders>
            <w:hideMark/>
          </w:tcPr>
          <w:p w:rsidR="002F542F" w:rsidRDefault="002F542F">
            <w:pPr>
              <w:jc w:val="center"/>
              <w:rPr>
                <w:color w:val="000000"/>
                <w:sz w:val="24"/>
                <w:szCs w:val="24"/>
              </w:rPr>
            </w:pPr>
            <w:r>
              <w:rPr>
                <w:color w:val="000000"/>
                <w:sz w:val="24"/>
                <w:szCs w:val="24"/>
              </w:rPr>
              <w:t>165 kg</w:t>
            </w:r>
          </w:p>
        </w:tc>
        <w:tc>
          <w:tcPr>
            <w:tcW w:w="910"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c>
          <w:tcPr>
            <w:tcW w:w="1123"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c>
          <w:tcPr>
            <w:tcW w:w="865"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r>
      <w:tr w:rsidR="002F542F" w:rsidTr="002F542F">
        <w:trPr>
          <w:jc w:val="center"/>
        </w:trPr>
        <w:tc>
          <w:tcPr>
            <w:tcW w:w="710" w:type="dxa"/>
            <w:tcBorders>
              <w:top w:val="single" w:sz="4" w:space="0" w:color="auto"/>
              <w:left w:val="single" w:sz="4" w:space="0" w:color="auto"/>
              <w:bottom w:val="single" w:sz="4" w:space="0" w:color="auto"/>
              <w:right w:val="single" w:sz="4" w:space="0" w:color="auto"/>
            </w:tcBorders>
            <w:hideMark/>
          </w:tcPr>
          <w:p w:rsidR="002F542F" w:rsidRDefault="002F542F">
            <w:pPr>
              <w:spacing w:line="360" w:lineRule="auto"/>
              <w:jc w:val="center"/>
              <w:rPr>
                <w:sz w:val="24"/>
                <w:szCs w:val="24"/>
              </w:rPr>
            </w:pPr>
            <w:r>
              <w:rPr>
                <w:sz w:val="24"/>
                <w:szCs w:val="24"/>
              </w:rPr>
              <w:t>31</w:t>
            </w:r>
          </w:p>
        </w:tc>
        <w:tc>
          <w:tcPr>
            <w:tcW w:w="5695" w:type="dxa"/>
            <w:tcBorders>
              <w:top w:val="single" w:sz="4" w:space="0" w:color="auto"/>
              <w:left w:val="single" w:sz="4" w:space="0" w:color="auto"/>
              <w:bottom w:val="single" w:sz="4" w:space="0" w:color="auto"/>
              <w:right w:val="single" w:sz="4" w:space="0" w:color="auto"/>
            </w:tcBorders>
            <w:hideMark/>
          </w:tcPr>
          <w:p w:rsidR="002F542F" w:rsidRDefault="002F542F">
            <w:pPr>
              <w:spacing w:line="360" w:lineRule="auto"/>
              <w:jc w:val="both"/>
              <w:rPr>
                <w:sz w:val="24"/>
                <w:szCs w:val="24"/>
              </w:rPr>
            </w:pPr>
            <w:r>
              <w:rPr>
                <w:b/>
                <w:sz w:val="24"/>
                <w:szCs w:val="24"/>
              </w:rPr>
              <w:t>Frango: peito de frango</w:t>
            </w:r>
            <w:r>
              <w:rPr>
                <w:sz w:val="24"/>
                <w:szCs w:val="24"/>
              </w:rPr>
              <w:t>, congelado (-18°C), com osso, aspecto próprio, cheiro e sabor característicos. Validade mínima de 04 meses contar da data de entrega.</w:t>
            </w:r>
          </w:p>
        </w:tc>
        <w:tc>
          <w:tcPr>
            <w:tcW w:w="1537" w:type="dxa"/>
            <w:tcBorders>
              <w:top w:val="single" w:sz="4" w:space="0" w:color="auto"/>
              <w:left w:val="single" w:sz="4" w:space="0" w:color="auto"/>
              <w:bottom w:val="single" w:sz="4" w:space="0" w:color="auto"/>
              <w:right w:val="single" w:sz="4" w:space="0" w:color="auto"/>
            </w:tcBorders>
            <w:hideMark/>
          </w:tcPr>
          <w:p w:rsidR="002F542F" w:rsidRDefault="002F542F">
            <w:pPr>
              <w:jc w:val="center"/>
              <w:rPr>
                <w:color w:val="000000"/>
                <w:sz w:val="24"/>
                <w:szCs w:val="24"/>
              </w:rPr>
            </w:pPr>
            <w:r>
              <w:rPr>
                <w:color w:val="000000"/>
                <w:sz w:val="24"/>
                <w:szCs w:val="24"/>
              </w:rPr>
              <w:t>80 kg</w:t>
            </w:r>
          </w:p>
        </w:tc>
        <w:tc>
          <w:tcPr>
            <w:tcW w:w="910"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c>
          <w:tcPr>
            <w:tcW w:w="1123"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c>
          <w:tcPr>
            <w:tcW w:w="865"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r>
      <w:tr w:rsidR="002F542F" w:rsidTr="002F542F">
        <w:trPr>
          <w:jc w:val="center"/>
        </w:trPr>
        <w:tc>
          <w:tcPr>
            <w:tcW w:w="710" w:type="dxa"/>
            <w:tcBorders>
              <w:top w:val="single" w:sz="4" w:space="0" w:color="auto"/>
              <w:left w:val="single" w:sz="4" w:space="0" w:color="auto"/>
              <w:bottom w:val="single" w:sz="4" w:space="0" w:color="auto"/>
              <w:right w:val="single" w:sz="4" w:space="0" w:color="auto"/>
            </w:tcBorders>
            <w:hideMark/>
          </w:tcPr>
          <w:p w:rsidR="002F542F" w:rsidRDefault="002F542F">
            <w:pPr>
              <w:spacing w:line="360" w:lineRule="auto"/>
              <w:jc w:val="center"/>
              <w:rPr>
                <w:sz w:val="24"/>
                <w:szCs w:val="24"/>
              </w:rPr>
            </w:pPr>
            <w:r>
              <w:rPr>
                <w:sz w:val="24"/>
                <w:szCs w:val="24"/>
              </w:rPr>
              <w:lastRenderedPageBreak/>
              <w:t>32</w:t>
            </w:r>
          </w:p>
        </w:tc>
        <w:tc>
          <w:tcPr>
            <w:tcW w:w="5695" w:type="dxa"/>
            <w:tcBorders>
              <w:top w:val="single" w:sz="4" w:space="0" w:color="auto"/>
              <w:left w:val="single" w:sz="4" w:space="0" w:color="auto"/>
              <w:bottom w:val="single" w:sz="4" w:space="0" w:color="auto"/>
              <w:right w:val="single" w:sz="4" w:space="0" w:color="auto"/>
            </w:tcBorders>
            <w:hideMark/>
          </w:tcPr>
          <w:p w:rsidR="002F542F" w:rsidRDefault="002F542F">
            <w:pPr>
              <w:spacing w:line="360" w:lineRule="auto"/>
              <w:jc w:val="both"/>
              <w:rPr>
                <w:sz w:val="24"/>
                <w:szCs w:val="24"/>
              </w:rPr>
            </w:pPr>
            <w:r>
              <w:rPr>
                <w:b/>
                <w:sz w:val="24"/>
                <w:szCs w:val="24"/>
              </w:rPr>
              <w:t>Leite integral</w:t>
            </w:r>
            <w:r>
              <w:rPr>
                <w:sz w:val="24"/>
                <w:szCs w:val="24"/>
              </w:rPr>
              <w:t>, UHT, sem necessidade de refrigeração, caixa de 01 litro. Validade mínima de 03 meses a contar da data de entrega.</w:t>
            </w:r>
          </w:p>
        </w:tc>
        <w:tc>
          <w:tcPr>
            <w:tcW w:w="1537" w:type="dxa"/>
            <w:tcBorders>
              <w:top w:val="single" w:sz="4" w:space="0" w:color="auto"/>
              <w:left w:val="single" w:sz="4" w:space="0" w:color="auto"/>
              <w:bottom w:val="single" w:sz="4" w:space="0" w:color="auto"/>
              <w:right w:val="single" w:sz="4" w:space="0" w:color="auto"/>
            </w:tcBorders>
            <w:hideMark/>
          </w:tcPr>
          <w:p w:rsidR="002F542F" w:rsidRDefault="002F542F">
            <w:pPr>
              <w:jc w:val="center"/>
              <w:rPr>
                <w:color w:val="000000"/>
                <w:sz w:val="24"/>
                <w:szCs w:val="24"/>
              </w:rPr>
            </w:pPr>
            <w:r>
              <w:rPr>
                <w:color w:val="000000"/>
                <w:sz w:val="24"/>
                <w:szCs w:val="24"/>
              </w:rPr>
              <w:t>950 L</w:t>
            </w:r>
          </w:p>
        </w:tc>
        <w:tc>
          <w:tcPr>
            <w:tcW w:w="910"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c>
          <w:tcPr>
            <w:tcW w:w="1123"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c>
          <w:tcPr>
            <w:tcW w:w="865"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r>
      <w:tr w:rsidR="002F542F" w:rsidTr="002F542F">
        <w:trPr>
          <w:jc w:val="center"/>
        </w:trPr>
        <w:tc>
          <w:tcPr>
            <w:tcW w:w="710" w:type="dxa"/>
            <w:tcBorders>
              <w:top w:val="single" w:sz="4" w:space="0" w:color="auto"/>
              <w:left w:val="single" w:sz="4" w:space="0" w:color="auto"/>
              <w:bottom w:val="single" w:sz="4" w:space="0" w:color="auto"/>
              <w:right w:val="single" w:sz="4" w:space="0" w:color="auto"/>
            </w:tcBorders>
            <w:hideMark/>
          </w:tcPr>
          <w:p w:rsidR="002F542F" w:rsidRDefault="002F542F">
            <w:pPr>
              <w:spacing w:line="360" w:lineRule="auto"/>
              <w:jc w:val="center"/>
              <w:rPr>
                <w:sz w:val="24"/>
                <w:szCs w:val="24"/>
                <w:highlight w:val="yellow"/>
              </w:rPr>
            </w:pPr>
            <w:r>
              <w:rPr>
                <w:sz w:val="24"/>
                <w:szCs w:val="24"/>
              </w:rPr>
              <w:t>33</w:t>
            </w:r>
          </w:p>
        </w:tc>
        <w:tc>
          <w:tcPr>
            <w:tcW w:w="5695" w:type="dxa"/>
            <w:tcBorders>
              <w:top w:val="single" w:sz="4" w:space="0" w:color="auto"/>
              <w:left w:val="single" w:sz="4" w:space="0" w:color="auto"/>
              <w:bottom w:val="single" w:sz="4" w:space="0" w:color="auto"/>
              <w:right w:val="single" w:sz="4" w:space="0" w:color="auto"/>
            </w:tcBorders>
            <w:hideMark/>
          </w:tcPr>
          <w:p w:rsidR="002F542F" w:rsidRDefault="002F542F">
            <w:pPr>
              <w:spacing w:line="360" w:lineRule="auto"/>
              <w:jc w:val="both"/>
              <w:rPr>
                <w:sz w:val="24"/>
                <w:szCs w:val="24"/>
              </w:rPr>
            </w:pPr>
            <w:r>
              <w:rPr>
                <w:b/>
                <w:sz w:val="24"/>
                <w:szCs w:val="24"/>
              </w:rPr>
              <w:t>Lentilha</w:t>
            </w:r>
            <w:r>
              <w:rPr>
                <w:sz w:val="24"/>
                <w:szCs w:val="24"/>
              </w:rPr>
              <w:t>, pacote de 500 gramas. Validade mínima de 04 meses a contar da data de entrega.</w:t>
            </w:r>
          </w:p>
        </w:tc>
        <w:tc>
          <w:tcPr>
            <w:tcW w:w="1537" w:type="dxa"/>
            <w:tcBorders>
              <w:top w:val="single" w:sz="4" w:space="0" w:color="auto"/>
              <w:left w:val="single" w:sz="4" w:space="0" w:color="auto"/>
              <w:bottom w:val="single" w:sz="4" w:space="0" w:color="auto"/>
              <w:right w:val="single" w:sz="4" w:space="0" w:color="auto"/>
            </w:tcBorders>
            <w:hideMark/>
          </w:tcPr>
          <w:p w:rsidR="002F542F" w:rsidRDefault="002F542F">
            <w:pPr>
              <w:jc w:val="center"/>
              <w:rPr>
                <w:color w:val="000000"/>
                <w:sz w:val="24"/>
                <w:szCs w:val="24"/>
              </w:rPr>
            </w:pPr>
            <w:r>
              <w:rPr>
                <w:color w:val="000000"/>
                <w:sz w:val="24"/>
                <w:szCs w:val="24"/>
              </w:rPr>
              <w:t xml:space="preserve">80 </w:t>
            </w:r>
            <w:proofErr w:type="spellStart"/>
            <w:r>
              <w:rPr>
                <w:color w:val="000000"/>
                <w:sz w:val="24"/>
                <w:szCs w:val="24"/>
              </w:rPr>
              <w:t>pct</w:t>
            </w:r>
            <w:proofErr w:type="spellEnd"/>
          </w:p>
        </w:tc>
        <w:tc>
          <w:tcPr>
            <w:tcW w:w="910"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c>
          <w:tcPr>
            <w:tcW w:w="1123"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c>
          <w:tcPr>
            <w:tcW w:w="865"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r>
      <w:tr w:rsidR="002F542F" w:rsidTr="002F542F">
        <w:trPr>
          <w:jc w:val="center"/>
        </w:trPr>
        <w:tc>
          <w:tcPr>
            <w:tcW w:w="710" w:type="dxa"/>
            <w:tcBorders>
              <w:top w:val="single" w:sz="4" w:space="0" w:color="auto"/>
              <w:left w:val="single" w:sz="4" w:space="0" w:color="auto"/>
              <w:bottom w:val="single" w:sz="4" w:space="0" w:color="auto"/>
              <w:right w:val="single" w:sz="4" w:space="0" w:color="auto"/>
            </w:tcBorders>
            <w:hideMark/>
          </w:tcPr>
          <w:p w:rsidR="002F542F" w:rsidRDefault="002F542F">
            <w:pPr>
              <w:spacing w:line="360" w:lineRule="auto"/>
              <w:jc w:val="center"/>
              <w:rPr>
                <w:sz w:val="24"/>
                <w:szCs w:val="24"/>
              </w:rPr>
            </w:pPr>
            <w:r>
              <w:rPr>
                <w:sz w:val="24"/>
                <w:szCs w:val="24"/>
              </w:rPr>
              <w:t>34</w:t>
            </w:r>
          </w:p>
        </w:tc>
        <w:tc>
          <w:tcPr>
            <w:tcW w:w="5695" w:type="dxa"/>
            <w:tcBorders>
              <w:top w:val="single" w:sz="4" w:space="0" w:color="auto"/>
              <w:left w:val="single" w:sz="4" w:space="0" w:color="auto"/>
              <w:bottom w:val="single" w:sz="4" w:space="0" w:color="auto"/>
              <w:right w:val="single" w:sz="4" w:space="0" w:color="auto"/>
            </w:tcBorders>
            <w:hideMark/>
          </w:tcPr>
          <w:p w:rsidR="002F542F" w:rsidRDefault="002F542F">
            <w:pPr>
              <w:spacing w:line="360" w:lineRule="auto"/>
              <w:jc w:val="both"/>
              <w:rPr>
                <w:b/>
                <w:sz w:val="24"/>
                <w:szCs w:val="24"/>
              </w:rPr>
            </w:pPr>
            <w:r>
              <w:rPr>
                <w:b/>
                <w:sz w:val="24"/>
                <w:szCs w:val="24"/>
              </w:rPr>
              <w:t>Maçã vermelha</w:t>
            </w:r>
            <w:r>
              <w:rPr>
                <w:sz w:val="24"/>
                <w:szCs w:val="24"/>
              </w:rPr>
              <w:t>, in natura, tamanho médio, boa qualidade, grau médio de amadurecimento, sem manchas, machucaduras ou ferrugem.</w:t>
            </w:r>
          </w:p>
        </w:tc>
        <w:tc>
          <w:tcPr>
            <w:tcW w:w="1537" w:type="dxa"/>
            <w:tcBorders>
              <w:top w:val="single" w:sz="4" w:space="0" w:color="auto"/>
              <w:left w:val="single" w:sz="4" w:space="0" w:color="auto"/>
              <w:bottom w:val="single" w:sz="4" w:space="0" w:color="auto"/>
              <w:right w:val="single" w:sz="4" w:space="0" w:color="auto"/>
            </w:tcBorders>
            <w:hideMark/>
          </w:tcPr>
          <w:p w:rsidR="002F542F" w:rsidRDefault="002F542F">
            <w:pPr>
              <w:jc w:val="center"/>
              <w:rPr>
                <w:color w:val="000000"/>
                <w:sz w:val="24"/>
                <w:szCs w:val="24"/>
              </w:rPr>
            </w:pPr>
            <w:r>
              <w:rPr>
                <w:color w:val="000000"/>
                <w:sz w:val="24"/>
                <w:szCs w:val="24"/>
              </w:rPr>
              <w:t>620 kg</w:t>
            </w:r>
          </w:p>
        </w:tc>
        <w:tc>
          <w:tcPr>
            <w:tcW w:w="910"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c>
          <w:tcPr>
            <w:tcW w:w="1123"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c>
          <w:tcPr>
            <w:tcW w:w="865"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r>
      <w:tr w:rsidR="002F542F" w:rsidTr="002F542F">
        <w:trPr>
          <w:jc w:val="center"/>
        </w:trPr>
        <w:tc>
          <w:tcPr>
            <w:tcW w:w="710" w:type="dxa"/>
            <w:tcBorders>
              <w:top w:val="single" w:sz="4" w:space="0" w:color="auto"/>
              <w:left w:val="single" w:sz="4" w:space="0" w:color="auto"/>
              <w:bottom w:val="single" w:sz="4" w:space="0" w:color="auto"/>
              <w:right w:val="single" w:sz="4" w:space="0" w:color="auto"/>
            </w:tcBorders>
            <w:hideMark/>
          </w:tcPr>
          <w:p w:rsidR="002F542F" w:rsidRDefault="002F542F">
            <w:pPr>
              <w:spacing w:line="360" w:lineRule="auto"/>
              <w:jc w:val="center"/>
              <w:rPr>
                <w:sz w:val="24"/>
                <w:szCs w:val="24"/>
              </w:rPr>
            </w:pPr>
            <w:r>
              <w:rPr>
                <w:sz w:val="24"/>
                <w:szCs w:val="24"/>
              </w:rPr>
              <w:t>35</w:t>
            </w:r>
          </w:p>
        </w:tc>
        <w:tc>
          <w:tcPr>
            <w:tcW w:w="5695" w:type="dxa"/>
            <w:tcBorders>
              <w:top w:val="single" w:sz="4" w:space="0" w:color="auto"/>
              <w:left w:val="single" w:sz="4" w:space="0" w:color="auto"/>
              <w:bottom w:val="single" w:sz="4" w:space="0" w:color="auto"/>
              <w:right w:val="single" w:sz="4" w:space="0" w:color="auto"/>
            </w:tcBorders>
            <w:hideMark/>
          </w:tcPr>
          <w:p w:rsidR="002F542F" w:rsidRDefault="002F542F">
            <w:pPr>
              <w:spacing w:line="360" w:lineRule="auto"/>
              <w:jc w:val="both"/>
              <w:rPr>
                <w:b/>
                <w:sz w:val="24"/>
                <w:szCs w:val="24"/>
              </w:rPr>
            </w:pPr>
            <w:r>
              <w:rPr>
                <w:b/>
                <w:sz w:val="24"/>
                <w:szCs w:val="24"/>
              </w:rPr>
              <w:t>Mamão</w:t>
            </w:r>
            <w:r>
              <w:rPr>
                <w:sz w:val="24"/>
                <w:szCs w:val="24"/>
              </w:rPr>
              <w:t>, boa maturação, íntegro, grau médio de amadurecimento.</w:t>
            </w:r>
          </w:p>
        </w:tc>
        <w:tc>
          <w:tcPr>
            <w:tcW w:w="1537" w:type="dxa"/>
            <w:tcBorders>
              <w:top w:val="single" w:sz="4" w:space="0" w:color="auto"/>
              <w:left w:val="single" w:sz="4" w:space="0" w:color="auto"/>
              <w:bottom w:val="single" w:sz="4" w:space="0" w:color="auto"/>
              <w:right w:val="single" w:sz="4" w:space="0" w:color="auto"/>
            </w:tcBorders>
            <w:hideMark/>
          </w:tcPr>
          <w:p w:rsidR="002F542F" w:rsidRDefault="002F542F">
            <w:pPr>
              <w:jc w:val="center"/>
              <w:rPr>
                <w:color w:val="000000"/>
                <w:sz w:val="24"/>
                <w:szCs w:val="24"/>
              </w:rPr>
            </w:pPr>
            <w:r>
              <w:rPr>
                <w:color w:val="000000"/>
                <w:sz w:val="24"/>
                <w:szCs w:val="24"/>
              </w:rPr>
              <w:t>135 kg</w:t>
            </w:r>
          </w:p>
        </w:tc>
        <w:tc>
          <w:tcPr>
            <w:tcW w:w="910"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c>
          <w:tcPr>
            <w:tcW w:w="1123"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c>
          <w:tcPr>
            <w:tcW w:w="865"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r>
      <w:tr w:rsidR="002F542F" w:rsidTr="002F542F">
        <w:trPr>
          <w:jc w:val="center"/>
        </w:trPr>
        <w:tc>
          <w:tcPr>
            <w:tcW w:w="710" w:type="dxa"/>
            <w:tcBorders>
              <w:top w:val="single" w:sz="4" w:space="0" w:color="auto"/>
              <w:left w:val="single" w:sz="4" w:space="0" w:color="auto"/>
              <w:bottom w:val="single" w:sz="4" w:space="0" w:color="auto"/>
              <w:right w:val="single" w:sz="4" w:space="0" w:color="auto"/>
            </w:tcBorders>
            <w:hideMark/>
          </w:tcPr>
          <w:p w:rsidR="002F542F" w:rsidRDefault="002F542F">
            <w:pPr>
              <w:spacing w:line="360" w:lineRule="auto"/>
              <w:jc w:val="center"/>
              <w:rPr>
                <w:sz w:val="24"/>
                <w:szCs w:val="24"/>
              </w:rPr>
            </w:pPr>
            <w:r>
              <w:rPr>
                <w:sz w:val="24"/>
                <w:szCs w:val="24"/>
              </w:rPr>
              <w:t>36</w:t>
            </w:r>
          </w:p>
        </w:tc>
        <w:tc>
          <w:tcPr>
            <w:tcW w:w="5695" w:type="dxa"/>
            <w:tcBorders>
              <w:top w:val="single" w:sz="4" w:space="0" w:color="auto"/>
              <w:left w:val="single" w:sz="4" w:space="0" w:color="auto"/>
              <w:bottom w:val="single" w:sz="4" w:space="0" w:color="auto"/>
              <w:right w:val="single" w:sz="4" w:space="0" w:color="auto"/>
            </w:tcBorders>
            <w:hideMark/>
          </w:tcPr>
          <w:p w:rsidR="002F542F" w:rsidRDefault="002F542F">
            <w:pPr>
              <w:spacing w:line="360" w:lineRule="auto"/>
              <w:jc w:val="both"/>
              <w:rPr>
                <w:sz w:val="24"/>
                <w:szCs w:val="24"/>
              </w:rPr>
            </w:pPr>
            <w:r>
              <w:rPr>
                <w:b/>
                <w:sz w:val="24"/>
                <w:szCs w:val="24"/>
              </w:rPr>
              <w:t>Margarina</w:t>
            </w:r>
            <w:r>
              <w:rPr>
                <w:sz w:val="24"/>
                <w:szCs w:val="24"/>
              </w:rPr>
              <w:t xml:space="preserve">, </w:t>
            </w:r>
            <w:r>
              <w:rPr>
                <w:i/>
                <w:sz w:val="24"/>
                <w:szCs w:val="24"/>
              </w:rPr>
              <w:t>light</w:t>
            </w:r>
            <w:r>
              <w:rPr>
                <w:sz w:val="24"/>
                <w:szCs w:val="24"/>
              </w:rPr>
              <w:t>, sem sal, boa aparência e consistência, pote de 500 gramas. Validade mínima de 04 meses a contar da data de entrega.</w:t>
            </w:r>
          </w:p>
        </w:tc>
        <w:tc>
          <w:tcPr>
            <w:tcW w:w="1537" w:type="dxa"/>
            <w:tcBorders>
              <w:top w:val="single" w:sz="4" w:space="0" w:color="auto"/>
              <w:left w:val="single" w:sz="4" w:space="0" w:color="auto"/>
              <w:bottom w:val="single" w:sz="4" w:space="0" w:color="auto"/>
              <w:right w:val="single" w:sz="4" w:space="0" w:color="auto"/>
            </w:tcBorders>
            <w:hideMark/>
          </w:tcPr>
          <w:p w:rsidR="002F542F" w:rsidRDefault="002F542F">
            <w:pPr>
              <w:jc w:val="center"/>
              <w:rPr>
                <w:color w:val="000000"/>
                <w:sz w:val="24"/>
                <w:szCs w:val="24"/>
              </w:rPr>
            </w:pPr>
            <w:r>
              <w:rPr>
                <w:color w:val="000000"/>
                <w:sz w:val="24"/>
                <w:szCs w:val="24"/>
              </w:rPr>
              <w:t xml:space="preserve">36 </w:t>
            </w:r>
            <w:proofErr w:type="spellStart"/>
            <w:r>
              <w:rPr>
                <w:color w:val="000000"/>
                <w:sz w:val="24"/>
                <w:szCs w:val="24"/>
              </w:rPr>
              <w:t>und</w:t>
            </w:r>
            <w:proofErr w:type="spellEnd"/>
          </w:p>
        </w:tc>
        <w:tc>
          <w:tcPr>
            <w:tcW w:w="910"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c>
          <w:tcPr>
            <w:tcW w:w="1123"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c>
          <w:tcPr>
            <w:tcW w:w="865"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r>
      <w:tr w:rsidR="002F542F" w:rsidTr="002F542F">
        <w:trPr>
          <w:jc w:val="center"/>
        </w:trPr>
        <w:tc>
          <w:tcPr>
            <w:tcW w:w="710" w:type="dxa"/>
            <w:tcBorders>
              <w:top w:val="single" w:sz="4" w:space="0" w:color="auto"/>
              <w:left w:val="single" w:sz="4" w:space="0" w:color="auto"/>
              <w:bottom w:val="single" w:sz="4" w:space="0" w:color="auto"/>
              <w:right w:val="single" w:sz="4" w:space="0" w:color="auto"/>
            </w:tcBorders>
            <w:hideMark/>
          </w:tcPr>
          <w:p w:rsidR="002F542F" w:rsidRDefault="002F542F">
            <w:pPr>
              <w:spacing w:line="360" w:lineRule="auto"/>
              <w:jc w:val="center"/>
              <w:rPr>
                <w:sz w:val="24"/>
                <w:szCs w:val="24"/>
              </w:rPr>
            </w:pPr>
            <w:r>
              <w:rPr>
                <w:sz w:val="24"/>
                <w:szCs w:val="24"/>
              </w:rPr>
              <w:t>37</w:t>
            </w:r>
          </w:p>
        </w:tc>
        <w:tc>
          <w:tcPr>
            <w:tcW w:w="5695" w:type="dxa"/>
            <w:tcBorders>
              <w:top w:val="single" w:sz="4" w:space="0" w:color="auto"/>
              <w:left w:val="single" w:sz="4" w:space="0" w:color="auto"/>
              <w:bottom w:val="single" w:sz="4" w:space="0" w:color="auto"/>
              <w:right w:val="single" w:sz="4" w:space="0" w:color="auto"/>
            </w:tcBorders>
            <w:hideMark/>
          </w:tcPr>
          <w:p w:rsidR="002F542F" w:rsidRDefault="002F542F">
            <w:pPr>
              <w:spacing w:line="360" w:lineRule="auto"/>
              <w:jc w:val="both"/>
              <w:rPr>
                <w:sz w:val="24"/>
                <w:szCs w:val="24"/>
              </w:rPr>
            </w:pPr>
            <w:r>
              <w:rPr>
                <w:b/>
                <w:sz w:val="24"/>
                <w:szCs w:val="24"/>
              </w:rPr>
              <w:t>Milho natural</w:t>
            </w:r>
            <w:r>
              <w:rPr>
                <w:sz w:val="24"/>
                <w:szCs w:val="24"/>
              </w:rPr>
              <w:t>, congelado, pacote de, no mínimo, 300 gramas. Validade mínima de 04 meses a contar da data de entrega.</w:t>
            </w:r>
          </w:p>
        </w:tc>
        <w:tc>
          <w:tcPr>
            <w:tcW w:w="1537" w:type="dxa"/>
            <w:tcBorders>
              <w:top w:val="single" w:sz="4" w:space="0" w:color="auto"/>
              <w:left w:val="single" w:sz="4" w:space="0" w:color="auto"/>
              <w:bottom w:val="single" w:sz="4" w:space="0" w:color="auto"/>
              <w:right w:val="single" w:sz="4" w:space="0" w:color="auto"/>
            </w:tcBorders>
            <w:hideMark/>
          </w:tcPr>
          <w:p w:rsidR="002F542F" w:rsidRDefault="002F542F">
            <w:pPr>
              <w:jc w:val="center"/>
              <w:rPr>
                <w:color w:val="000000"/>
                <w:sz w:val="24"/>
                <w:szCs w:val="24"/>
              </w:rPr>
            </w:pPr>
            <w:r>
              <w:rPr>
                <w:color w:val="000000"/>
                <w:sz w:val="24"/>
                <w:szCs w:val="24"/>
              </w:rPr>
              <w:t xml:space="preserve">34 </w:t>
            </w:r>
            <w:proofErr w:type="spellStart"/>
            <w:r>
              <w:rPr>
                <w:color w:val="000000"/>
                <w:sz w:val="24"/>
                <w:szCs w:val="24"/>
              </w:rPr>
              <w:t>pct</w:t>
            </w:r>
            <w:proofErr w:type="spellEnd"/>
          </w:p>
        </w:tc>
        <w:tc>
          <w:tcPr>
            <w:tcW w:w="910"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c>
          <w:tcPr>
            <w:tcW w:w="1123"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c>
          <w:tcPr>
            <w:tcW w:w="865"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r>
      <w:tr w:rsidR="002F542F" w:rsidTr="002F542F">
        <w:trPr>
          <w:jc w:val="center"/>
        </w:trPr>
        <w:tc>
          <w:tcPr>
            <w:tcW w:w="710" w:type="dxa"/>
            <w:tcBorders>
              <w:top w:val="single" w:sz="4" w:space="0" w:color="auto"/>
              <w:left w:val="single" w:sz="4" w:space="0" w:color="auto"/>
              <w:bottom w:val="single" w:sz="4" w:space="0" w:color="auto"/>
              <w:right w:val="single" w:sz="4" w:space="0" w:color="auto"/>
            </w:tcBorders>
            <w:hideMark/>
          </w:tcPr>
          <w:p w:rsidR="002F542F" w:rsidRDefault="002F542F">
            <w:pPr>
              <w:spacing w:line="360" w:lineRule="auto"/>
              <w:jc w:val="center"/>
              <w:rPr>
                <w:sz w:val="24"/>
                <w:szCs w:val="24"/>
              </w:rPr>
            </w:pPr>
            <w:r>
              <w:rPr>
                <w:sz w:val="24"/>
                <w:szCs w:val="24"/>
              </w:rPr>
              <w:t>38</w:t>
            </w:r>
          </w:p>
        </w:tc>
        <w:tc>
          <w:tcPr>
            <w:tcW w:w="5695" w:type="dxa"/>
            <w:tcBorders>
              <w:top w:val="single" w:sz="4" w:space="0" w:color="auto"/>
              <w:left w:val="single" w:sz="4" w:space="0" w:color="auto"/>
              <w:bottom w:val="single" w:sz="4" w:space="0" w:color="auto"/>
              <w:right w:val="single" w:sz="4" w:space="0" w:color="auto"/>
            </w:tcBorders>
            <w:hideMark/>
          </w:tcPr>
          <w:p w:rsidR="002F542F" w:rsidRDefault="002F542F">
            <w:pPr>
              <w:autoSpaceDE w:val="0"/>
              <w:autoSpaceDN w:val="0"/>
              <w:adjustRightInd w:val="0"/>
              <w:spacing w:line="360" w:lineRule="auto"/>
              <w:jc w:val="both"/>
              <w:rPr>
                <w:b/>
                <w:sz w:val="24"/>
                <w:szCs w:val="24"/>
              </w:rPr>
            </w:pPr>
            <w:r>
              <w:rPr>
                <w:b/>
                <w:sz w:val="24"/>
                <w:szCs w:val="24"/>
              </w:rPr>
              <w:t>M</w:t>
            </w:r>
            <w:r>
              <w:rPr>
                <w:b/>
                <w:bCs/>
                <w:sz w:val="24"/>
                <w:szCs w:val="24"/>
              </w:rPr>
              <w:t xml:space="preserve">oranga, tipo </w:t>
            </w:r>
            <w:proofErr w:type="spellStart"/>
            <w:r>
              <w:rPr>
                <w:b/>
                <w:bCs/>
                <w:sz w:val="24"/>
                <w:szCs w:val="24"/>
              </w:rPr>
              <w:t>cabotiã</w:t>
            </w:r>
            <w:proofErr w:type="spellEnd"/>
            <w:r>
              <w:rPr>
                <w:b/>
                <w:bCs/>
                <w:sz w:val="24"/>
                <w:szCs w:val="24"/>
              </w:rPr>
              <w:t xml:space="preserve">, </w:t>
            </w:r>
            <w:r>
              <w:rPr>
                <w:sz w:val="24"/>
                <w:szCs w:val="24"/>
              </w:rPr>
              <w:t>com polpa intacta e limpa, tamanho médio, sem brotos, sem rachaduras, sem bolores, de boa qualidade.</w:t>
            </w:r>
          </w:p>
        </w:tc>
        <w:tc>
          <w:tcPr>
            <w:tcW w:w="1537" w:type="dxa"/>
            <w:tcBorders>
              <w:top w:val="single" w:sz="4" w:space="0" w:color="auto"/>
              <w:left w:val="single" w:sz="4" w:space="0" w:color="auto"/>
              <w:bottom w:val="single" w:sz="4" w:space="0" w:color="auto"/>
              <w:right w:val="single" w:sz="4" w:space="0" w:color="auto"/>
            </w:tcBorders>
            <w:hideMark/>
          </w:tcPr>
          <w:p w:rsidR="002F542F" w:rsidRDefault="002F542F">
            <w:pPr>
              <w:jc w:val="center"/>
              <w:rPr>
                <w:color w:val="000000"/>
                <w:sz w:val="24"/>
                <w:szCs w:val="24"/>
              </w:rPr>
            </w:pPr>
            <w:r>
              <w:rPr>
                <w:color w:val="000000"/>
                <w:sz w:val="24"/>
                <w:szCs w:val="24"/>
              </w:rPr>
              <w:t>45 kg</w:t>
            </w:r>
          </w:p>
        </w:tc>
        <w:tc>
          <w:tcPr>
            <w:tcW w:w="910"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c>
          <w:tcPr>
            <w:tcW w:w="1123"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c>
          <w:tcPr>
            <w:tcW w:w="865"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r>
      <w:tr w:rsidR="002F542F" w:rsidTr="002F542F">
        <w:trPr>
          <w:jc w:val="center"/>
        </w:trPr>
        <w:tc>
          <w:tcPr>
            <w:tcW w:w="710" w:type="dxa"/>
            <w:tcBorders>
              <w:top w:val="single" w:sz="4" w:space="0" w:color="auto"/>
              <w:left w:val="single" w:sz="4" w:space="0" w:color="auto"/>
              <w:bottom w:val="single" w:sz="4" w:space="0" w:color="auto"/>
              <w:right w:val="single" w:sz="4" w:space="0" w:color="auto"/>
            </w:tcBorders>
            <w:hideMark/>
          </w:tcPr>
          <w:p w:rsidR="002F542F" w:rsidRDefault="002F542F">
            <w:pPr>
              <w:spacing w:line="360" w:lineRule="auto"/>
              <w:jc w:val="center"/>
              <w:rPr>
                <w:sz w:val="24"/>
                <w:szCs w:val="24"/>
              </w:rPr>
            </w:pPr>
            <w:r>
              <w:rPr>
                <w:sz w:val="24"/>
                <w:szCs w:val="24"/>
              </w:rPr>
              <w:t>39</w:t>
            </w:r>
          </w:p>
        </w:tc>
        <w:tc>
          <w:tcPr>
            <w:tcW w:w="5695" w:type="dxa"/>
            <w:tcBorders>
              <w:top w:val="single" w:sz="4" w:space="0" w:color="auto"/>
              <w:left w:val="single" w:sz="4" w:space="0" w:color="auto"/>
              <w:bottom w:val="single" w:sz="4" w:space="0" w:color="auto"/>
              <w:right w:val="single" w:sz="4" w:space="0" w:color="auto"/>
            </w:tcBorders>
            <w:hideMark/>
          </w:tcPr>
          <w:p w:rsidR="002F542F" w:rsidRDefault="002F542F">
            <w:pPr>
              <w:autoSpaceDE w:val="0"/>
              <w:autoSpaceDN w:val="0"/>
              <w:adjustRightInd w:val="0"/>
              <w:spacing w:line="360" w:lineRule="auto"/>
              <w:jc w:val="both"/>
              <w:rPr>
                <w:sz w:val="24"/>
                <w:szCs w:val="24"/>
              </w:rPr>
            </w:pPr>
            <w:r>
              <w:rPr>
                <w:b/>
                <w:sz w:val="24"/>
                <w:szCs w:val="24"/>
              </w:rPr>
              <w:t>Mortadela</w:t>
            </w:r>
            <w:r>
              <w:rPr>
                <w:sz w:val="24"/>
                <w:szCs w:val="24"/>
              </w:rPr>
              <w:t xml:space="preserve">, sem gordura, fatiada na hora da entrega, com registro no respectivo órgão de inspeção, embalada em materiais próprios às condições de armazenamento, que lhe confira uma proteção adequada. Data de fatiamento e validade impressos na embalagem. </w:t>
            </w:r>
          </w:p>
        </w:tc>
        <w:tc>
          <w:tcPr>
            <w:tcW w:w="1537" w:type="dxa"/>
            <w:tcBorders>
              <w:top w:val="single" w:sz="4" w:space="0" w:color="auto"/>
              <w:left w:val="single" w:sz="4" w:space="0" w:color="auto"/>
              <w:bottom w:val="single" w:sz="4" w:space="0" w:color="auto"/>
              <w:right w:val="single" w:sz="4" w:space="0" w:color="auto"/>
            </w:tcBorders>
            <w:hideMark/>
          </w:tcPr>
          <w:p w:rsidR="002F542F" w:rsidRDefault="002F542F">
            <w:pPr>
              <w:jc w:val="center"/>
              <w:rPr>
                <w:color w:val="000000"/>
                <w:sz w:val="24"/>
                <w:szCs w:val="24"/>
              </w:rPr>
            </w:pPr>
            <w:r>
              <w:rPr>
                <w:color w:val="000000"/>
                <w:sz w:val="24"/>
                <w:szCs w:val="24"/>
              </w:rPr>
              <w:t>40 kg</w:t>
            </w:r>
          </w:p>
        </w:tc>
        <w:tc>
          <w:tcPr>
            <w:tcW w:w="910"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c>
          <w:tcPr>
            <w:tcW w:w="1123"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c>
          <w:tcPr>
            <w:tcW w:w="865"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r>
      <w:tr w:rsidR="002F542F" w:rsidTr="002F542F">
        <w:trPr>
          <w:jc w:val="center"/>
        </w:trPr>
        <w:tc>
          <w:tcPr>
            <w:tcW w:w="710" w:type="dxa"/>
            <w:tcBorders>
              <w:top w:val="single" w:sz="4" w:space="0" w:color="auto"/>
              <w:left w:val="single" w:sz="4" w:space="0" w:color="auto"/>
              <w:bottom w:val="single" w:sz="4" w:space="0" w:color="auto"/>
              <w:right w:val="single" w:sz="4" w:space="0" w:color="auto"/>
            </w:tcBorders>
            <w:hideMark/>
          </w:tcPr>
          <w:p w:rsidR="002F542F" w:rsidRDefault="002F542F">
            <w:pPr>
              <w:spacing w:line="360" w:lineRule="auto"/>
              <w:jc w:val="center"/>
              <w:rPr>
                <w:sz w:val="24"/>
                <w:szCs w:val="24"/>
              </w:rPr>
            </w:pPr>
            <w:r>
              <w:rPr>
                <w:sz w:val="24"/>
                <w:szCs w:val="24"/>
              </w:rPr>
              <w:t>40</w:t>
            </w:r>
          </w:p>
        </w:tc>
        <w:tc>
          <w:tcPr>
            <w:tcW w:w="5695" w:type="dxa"/>
            <w:tcBorders>
              <w:top w:val="single" w:sz="4" w:space="0" w:color="auto"/>
              <w:left w:val="single" w:sz="4" w:space="0" w:color="auto"/>
              <w:bottom w:val="single" w:sz="4" w:space="0" w:color="auto"/>
              <w:right w:val="single" w:sz="4" w:space="0" w:color="auto"/>
            </w:tcBorders>
            <w:hideMark/>
          </w:tcPr>
          <w:p w:rsidR="002F542F" w:rsidRDefault="002F542F">
            <w:pPr>
              <w:spacing w:line="360" w:lineRule="auto"/>
              <w:jc w:val="both"/>
              <w:rPr>
                <w:b/>
                <w:sz w:val="24"/>
                <w:szCs w:val="24"/>
              </w:rPr>
            </w:pPr>
            <w:r>
              <w:rPr>
                <w:b/>
                <w:sz w:val="24"/>
                <w:szCs w:val="24"/>
              </w:rPr>
              <w:t>Óleo de soja</w:t>
            </w:r>
            <w:r>
              <w:rPr>
                <w:sz w:val="24"/>
                <w:szCs w:val="24"/>
              </w:rPr>
              <w:t>, embalagens pet de 900 ml. Validade mínima de 04 meses a contar da data de entrega.</w:t>
            </w:r>
          </w:p>
        </w:tc>
        <w:tc>
          <w:tcPr>
            <w:tcW w:w="1537" w:type="dxa"/>
            <w:tcBorders>
              <w:top w:val="single" w:sz="4" w:space="0" w:color="auto"/>
              <w:left w:val="single" w:sz="4" w:space="0" w:color="auto"/>
              <w:bottom w:val="single" w:sz="4" w:space="0" w:color="auto"/>
              <w:right w:val="single" w:sz="4" w:space="0" w:color="auto"/>
            </w:tcBorders>
            <w:hideMark/>
          </w:tcPr>
          <w:p w:rsidR="002F542F" w:rsidRDefault="002F542F">
            <w:pPr>
              <w:jc w:val="center"/>
              <w:rPr>
                <w:color w:val="000000"/>
                <w:sz w:val="24"/>
                <w:szCs w:val="24"/>
              </w:rPr>
            </w:pPr>
            <w:r>
              <w:rPr>
                <w:color w:val="000000"/>
                <w:sz w:val="24"/>
                <w:szCs w:val="24"/>
              </w:rPr>
              <w:t xml:space="preserve">110 </w:t>
            </w:r>
            <w:proofErr w:type="spellStart"/>
            <w:r>
              <w:rPr>
                <w:color w:val="000000"/>
                <w:sz w:val="24"/>
                <w:szCs w:val="24"/>
              </w:rPr>
              <w:t>und</w:t>
            </w:r>
            <w:proofErr w:type="spellEnd"/>
          </w:p>
        </w:tc>
        <w:tc>
          <w:tcPr>
            <w:tcW w:w="910"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c>
          <w:tcPr>
            <w:tcW w:w="1123"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c>
          <w:tcPr>
            <w:tcW w:w="865"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r>
      <w:tr w:rsidR="002F542F" w:rsidTr="002F542F">
        <w:trPr>
          <w:jc w:val="center"/>
        </w:trPr>
        <w:tc>
          <w:tcPr>
            <w:tcW w:w="710" w:type="dxa"/>
            <w:tcBorders>
              <w:top w:val="single" w:sz="4" w:space="0" w:color="auto"/>
              <w:left w:val="single" w:sz="4" w:space="0" w:color="auto"/>
              <w:bottom w:val="single" w:sz="4" w:space="0" w:color="auto"/>
              <w:right w:val="single" w:sz="4" w:space="0" w:color="auto"/>
            </w:tcBorders>
            <w:hideMark/>
          </w:tcPr>
          <w:p w:rsidR="002F542F" w:rsidRDefault="002F542F">
            <w:pPr>
              <w:spacing w:line="360" w:lineRule="auto"/>
              <w:jc w:val="center"/>
              <w:rPr>
                <w:sz w:val="24"/>
                <w:szCs w:val="24"/>
              </w:rPr>
            </w:pPr>
            <w:r>
              <w:rPr>
                <w:sz w:val="24"/>
                <w:szCs w:val="24"/>
              </w:rPr>
              <w:t>41</w:t>
            </w:r>
          </w:p>
        </w:tc>
        <w:tc>
          <w:tcPr>
            <w:tcW w:w="5695" w:type="dxa"/>
            <w:tcBorders>
              <w:top w:val="single" w:sz="4" w:space="0" w:color="auto"/>
              <w:left w:val="single" w:sz="4" w:space="0" w:color="auto"/>
              <w:bottom w:val="single" w:sz="4" w:space="0" w:color="auto"/>
              <w:right w:val="single" w:sz="4" w:space="0" w:color="auto"/>
            </w:tcBorders>
            <w:hideMark/>
          </w:tcPr>
          <w:p w:rsidR="002F542F" w:rsidRDefault="002F542F">
            <w:pPr>
              <w:spacing w:line="360" w:lineRule="auto"/>
              <w:jc w:val="both"/>
              <w:rPr>
                <w:b/>
                <w:sz w:val="24"/>
                <w:szCs w:val="24"/>
              </w:rPr>
            </w:pPr>
            <w:r>
              <w:rPr>
                <w:b/>
                <w:sz w:val="24"/>
                <w:szCs w:val="24"/>
              </w:rPr>
              <w:t>Orégano</w:t>
            </w:r>
            <w:r>
              <w:rPr>
                <w:sz w:val="24"/>
                <w:szCs w:val="24"/>
              </w:rPr>
              <w:t>, pacote de 100 gramas. Validade mínima de 12 meses a contar da data de entrega.</w:t>
            </w:r>
          </w:p>
        </w:tc>
        <w:tc>
          <w:tcPr>
            <w:tcW w:w="1537" w:type="dxa"/>
            <w:tcBorders>
              <w:top w:val="single" w:sz="4" w:space="0" w:color="auto"/>
              <w:left w:val="single" w:sz="4" w:space="0" w:color="auto"/>
              <w:bottom w:val="single" w:sz="4" w:space="0" w:color="auto"/>
              <w:right w:val="single" w:sz="4" w:space="0" w:color="auto"/>
            </w:tcBorders>
            <w:hideMark/>
          </w:tcPr>
          <w:p w:rsidR="002F542F" w:rsidRDefault="002F542F">
            <w:pPr>
              <w:jc w:val="center"/>
              <w:rPr>
                <w:color w:val="000000"/>
                <w:sz w:val="24"/>
                <w:szCs w:val="24"/>
              </w:rPr>
            </w:pPr>
            <w:r>
              <w:rPr>
                <w:color w:val="000000"/>
                <w:sz w:val="24"/>
                <w:szCs w:val="24"/>
              </w:rPr>
              <w:t xml:space="preserve">07 </w:t>
            </w:r>
            <w:proofErr w:type="spellStart"/>
            <w:r>
              <w:rPr>
                <w:color w:val="000000"/>
                <w:sz w:val="24"/>
                <w:szCs w:val="24"/>
              </w:rPr>
              <w:t>pct</w:t>
            </w:r>
            <w:proofErr w:type="spellEnd"/>
          </w:p>
        </w:tc>
        <w:tc>
          <w:tcPr>
            <w:tcW w:w="910"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c>
          <w:tcPr>
            <w:tcW w:w="1123"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c>
          <w:tcPr>
            <w:tcW w:w="865"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r>
      <w:tr w:rsidR="002F542F" w:rsidTr="002F542F">
        <w:trPr>
          <w:jc w:val="center"/>
        </w:trPr>
        <w:tc>
          <w:tcPr>
            <w:tcW w:w="710" w:type="dxa"/>
            <w:tcBorders>
              <w:top w:val="single" w:sz="4" w:space="0" w:color="auto"/>
              <w:left w:val="single" w:sz="4" w:space="0" w:color="auto"/>
              <w:bottom w:val="single" w:sz="4" w:space="0" w:color="auto"/>
              <w:right w:val="single" w:sz="4" w:space="0" w:color="auto"/>
            </w:tcBorders>
            <w:hideMark/>
          </w:tcPr>
          <w:p w:rsidR="002F542F" w:rsidRDefault="002F542F">
            <w:pPr>
              <w:spacing w:line="360" w:lineRule="auto"/>
              <w:jc w:val="center"/>
              <w:rPr>
                <w:sz w:val="24"/>
                <w:szCs w:val="24"/>
              </w:rPr>
            </w:pPr>
            <w:r>
              <w:rPr>
                <w:sz w:val="24"/>
                <w:szCs w:val="24"/>
              </w:rPr>
              <w:t>42</w:t>
            </w:r>
          </w:p>
        </w:tc>
        <w:tc>
          <w:tcPr>
            <w:tcW w:w="5695" w:type="dxa"/>
            <w:tcBorders>
              <w:top w:val="single" w:sz="4" w:space="0" w:color="auto"/>
              <w:left w:val="single" w:sz="4" w:space="0" w:color="auto"/>
              <w:bottom w:val="single" w:sz="4" w:space="0" w:color="auto"/>
              <w:right w:val="single" w:sz="4" w:space="0" w:color="auto"/>
            </w:tcBorders>
            <w:hideMark/>
          </w:tcPr>
          <w:p w:rsidR="002F542F" w:rsidRDefault="002F542F">
            <w:pPr>
              <w:spacing w:line="360" w:lineRule="auto"/>
              <w:jc w:val="both"/>
              <w:rPr>
                <w:sz w:val="24"/>
                <w:szCs w:val="24"/>
              </w:rPr>
            </w:pPr>
            <w:r>
              <w:rPr>
                <w:b/>
                <w:sz w:val="24"/>
                <w:szCs w:val="24"/>
              </w:rPr>
              <w:t>Ovos de galinha</w:t>
            </w:r>
            <w:r>
              <w:rPr>
                <w:sz w:val="24"/>
                <w:szCs w:val="24"/>
              </w:rPr>
              <w:t>, frescos, casca firme, homogênea, limpa e sem rachaduras. Validade mínima de 20 dias a contar da data de entrega.</w:t>
            </w:r>
          </w:p>
        </w:tc>
        <w:tc>
          <w:tcPr>
            <w:tcW w:w="1537" w:type="dxa"/>
            <w:tcBorders>
              <w:top w:val="single" w:sz="4" w:space="0" w:color="auto"/>
              <w:left w:val="single" w:sz="4" w:space="0" w:color="auto"/>
              <w:bottom w:val="single" w:sz="4" w:space="0" w:color="auto"/>
              <w:right w:val="single" w:sz="4" w:space="0" w:color="auto"/>
            </w:tcBorders>
            <w:hideMark/>
          </w:tcPr>
          <w:p w:rsidR="002F542F" w:rsidRDefault="002F542F">
            <w:pPr>
              <w:jc w:val="center"/>
              <w:rPr>
                <w:color w:val="000000"/>
                <w:sz w:val="24"/>
                <w:szCs w:val="24"/>
              </w:rPr>
            </w:pPr>
            <w:r>
              <w:rPr>
                <w:color w:val="000000"/>
                <w:sz w:val="24"/>
                <w:szCs w:val="24"/>
              </w:rPr>
              <w:t xml:space="preserve">105 </w:t>
            </w:r>
            <w:proofErr w:type="spellStart"/>
            <w:r>
              <w:rPr>
                <w:color w:val="000000"/>
                <w:sz w:val="24"/>
                <w:szCs w:val="24"/>
              </w:rPr>
              <w:t>dz</w:t>
            </w:r>
            <w:proofErr w:type="spellEnd"/>
          </w:p>
        </w:tc>
        <w:tc>
          <w:tcPr>
            <w:tcW w:w="910"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c>
          <w:tcPr>
            <w:tcW w:w="1123"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c>
          <w:tcPr>
            <w:tcW w:w="865"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r>
      <w:tr w:rsidR="002F542F" w:rsidTr="002F542F">
        <w:trPr>
          <w:jc w:val="center"/>
        </w:trPr>
        <w:tc>
          <w:tcPr>
            <w:tcW w:w="710" w:type="dxa"/>
            <w:tcBorders>
              <w:top w:val="single" w:sz="4" w:space="0" w:color="auto"/>
              <w:left w:val="single" w:sz="4" w:space="0" w:color="auto"/>
              <w:bottom w:val="single" w:sz="4" w:space="0" w:color="auto"/>
              <w:right w:val="single" w:sz="4" w:space="0" w:color="auto"/>
            </w:tcBorders>
            <w:hideMark/>
          </w:tcPr>
          <w:p w:rsidR="002F542F" w:rsidRDefault="002F542F">
            <w:pPr>
              <w:spacing w:line="360" w:lineRule="auto"/>
              <w:jc w:val="center"/>
              <w:rPr>
                <w:sz w:val="24"/>
                <w:szCs w:val="24"/>
              </w:rPr>
            </w:pPr>
            <w:r>
              <w:rPr>
                <w:sz w:val="24"/>
                <w:szCs w:val="24"/>
              </w:rPr>
              <w:lastRenderedPageBreak/>
              <w:t>43</w:t>
            </w:r>
          </w:p>
        </w:tc>
        <w:tc>
          <w:tcPr>
            <w:tcW w:w="5695" w:type="dxa"/>
            <w:tcBorders>
              <w:top w:val="single" w:sz="4" w:space="0" w:color="auto"/>
              <w:left w:val="single" w:sz="4" w:space="0" w:color="auto"/>
              <w:bottom w:val="single" w:sz="4" w:space="0" w:color="auto"/>
              <w:right w:val="single" w:sz="4" w:space="0" w:color="auto"/>
            </w:tcBorders>
            <w:hideMark/>
          </w:tcPr>
          <w:p w:rsidR="002F542F" w:rsidRDefault="002F542F">
            <w:pPr>
              <w:autoSpaceDE w:val="0"/>
              <w:autoSpaceDN w:val="0"/>
              <w:adjustRightInd w:val="0"/>
              <w:spacing w:line="360" w:lineRule="auto"/>
              <w:jc w:val="both"/>
              <w:rPr>
                <w:sz w:val="24"/>
                <w:szCs w:val="24"/>
              </w:rPr>
            </w:pPr>
            <w:r>
              <w:rPr>
                <w:b/>
                <w:sz w:val="24"/>
                <w:szCs w:val="24"/>
              </w:rPr>
              <w:t>Pimentão verde</w:t>
            </w:r>
            <w:r>
              <w:rPr>
                <w:sz w:val="24"/>
                <w:szCs w:val="24"/>
              </w:rPr>
              <w:t xml:space="preserve">, boa qualidade, </w:t>
            </w:r>
            <w:r>
              <w:rPr>
                <w:bCs/>
                <w:sz w:val="24"/>
                <w:szCs w:val="24"/>
              </w:rPr>
              <w:t>tamanho médio, unidades íntegras, frescas e limpas, sem rachaduras ou perfurações.</w:t>
            </w:r>
          </w:p>
        </w:tc>
        <w:tc>
          <w:tcPr>
            <w:tcW w:w="1537" w:type="dxa"/>
            <w:tcBorders>
              <w:top w:val="single" w:sz="4" w:space="0" w:color="auto"/>
              <w:left w:val="single" w:sz="4" w:space="0" w:color="auto"/>
              <w:bottom w:val="single" w:sz="4" w:space="0" w:color="auto"/>
              <w:right w:val="single" w:sz="4" w:space="0" w:color="auto"/>
            </w:tcBorders>
            <w:hideMark/>
          </w:tcPr>
          <w:p w:rsidR="002F542F" w:rsidRDefault="002F542F">
            <w:pPr>
              <w:jc w:val="center"/>
              <w:rPr>
                <w:color w:val="000000"/>
                <w:sz w:val="24"/>
                <w:szCs w:val="24"/>
              </w:rPr>
            </w:pPr>
            <w:r>
              <w:rPr>
                <w:color w:val="000000"/>
                <w:sz w:val="24"/>
                <w:szCs w:val="24"/>
              </w:rPr>
              <w:t>15 kg</w:t>
            </w:r>
          </w:p>
        </w:tc>
        <w:tc>
          <w:tcPr>
            <w:tcW w:w="910"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c>
          <w:tcPr>
            <w:tcW w:w="1123"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c>
          <w:tcPr>
            <w:tcW w:w="865"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r>
      <w:tr w:rsidR="002F542F" w:rsidTr="002F542F">
        <w:trPr>
          <w:jc w:val="center"/>
        </w:trPr>
        <w:tc>
          <w:tcPr>
            <w:tcW w:w="710" w:type="dxa"/>
            <w:tcBorders>
              <w:top w:val="single" w:sz="4" w:space="0" w:color="auto"/>
              <w:left w:val="single" w:sz="4" w:space="0" w:color="auto"/>
              <w:bottom w:val="single" w:sz="4" w:space="0" w:color="auto"/>
              <w:right w:val="single" w:sz="4" w:space="0" w:color="auto"/>
            </w:tcBorders>
            <w:hideMark/>
          </w:tcPr>
          <w:p w:rsidR="002F542F" w:rsidRDefault="002F542F">
            <w:pPr>
              <w:spacing w:line="360" w:lineRule="auto"/>
              <w:jc w:val="center"/>
              <w:rPr>
                <w:sz w:val="24"/>
                <w:szCs w:val="24"/>
              </w:rPr>
            </w:pPr>
            <w:r>
              <w:rPr>
                <w:sz w:val="24"/>
                <w:szCs w:val="24"/>
              </w:rPr>
              <w:t>44</w:t>
            </w:r>
          </w:p>
        </w:tc>
        <w:tc>
          <w:tcPr>
            <w:tcW w:w="5695" w:type="dxa"/>
            <w:tcBorders>
              <w:top w:val="single" w:sz="4" w:space="0" w:color="auto"/>
              <w:left w:val="single" w:sz="4" w:space="0" w:color="auto"/>
              <w:bottom w:val="single" w:sz="4" w:space="0" w:color="auto"/>
              <w:right w:val="single" w:sz="4" w:space="0" w:color="auto"/>
            </w:tcBorders>
            <w:hideMark/>
          </w:tcPr>
          <w:p w:rsidR="002F542F" w:rsidRDefault="002F542F">
            <w:pPr>
              <w:spacing w:line="360" w:lineRule="auto"/>
              <w:jc w:val="both"/>
              <w:rPr>
                <w:sz w:val="24"/>
                <w:szCs w:val="24"/>
              </w:rPr>
            </w:pPr>
            <w:r>
              <w:rPr>
                <w:b/>
                <w:sz w:val="24"/>
                <w:szCs w:val="24"/>
              </w:rPr>
              <w:t>Polpa de tomate</w:t>
            </w:r>
            <w:r>
              <w:rPr>
                <w:sz w:val="24"/>
                <w:szCs w:val="24"/>
              </w:rPr>
              <w:t>, embalagem de 520 gramas. Validade mínima de 06 meses a contar da data de entrega.</w:t>
            </w:r>
          </w:p>
        </w:tc>
        <w:tc>
          <w:tcPr>
            <w:tcW w:w="1537" w:type="dxa"/>
            <w:tcBorders>
              <w:top w:val="single" w:sz="4" w:space="0" w:color="auto"/>
              <w:left w:val="single" w:sz="4" w:space="0" w:color="auto"/>
              <w:bottom w:val="single" w:sz="4" w:space="0" w:color="auto"/>
              <w:right w:val="single" w:sz="4" w:space="0" w:color="auto"/>
            </w:tcBorders>
            <w:hideMark/>
          </w:tcPr>
          <w:p w:rsidR="002F542F" w:rsidRDefault="002F542F">
            <w:pPr>
              <w:jc w:val="center"/>
              <w:rPr>
                <w:color w:val="000000"/>
                <w:sz w:val="24"/>
                <w:szCs w:val="24"/>
              </w:rPr>
            </w:pPr>
            <w:r>
              <w:rPr>
                <w:color w:val="000000"/>
                <w:sz w:val="24"/>
                <w:szCs w:val="24"/>
              </w:rPr>
              <w:t xml:space="preserve">76 </w:t>
            </w:r>
            <w:proofErr w:type="spellStart"/>
            <w:r>
              <w:rPr>
                <w:color w:val="000000"/>
                <w:sz w:val="24"/>
                <w:szCs w:val="24"/>
              </w:rPr>
              <w:t>und</w:t>
            </w:r>
            <w:proofErr w:type="spellEnd"/>
          </w:p>
        </w:tc>
        <w:tc>
          <w:tcPr>
            <w:tcW w:w="910"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c>
          <w:tcPr>
            <w:tcW w:w="1123"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c>
          <w:tcPr>
            <w:tcW w:w="865"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r>
      <w:tr w:rsidR="002F542F" w:rsidTr="002F542F">
        <w:trPr>
          <w:jc w:val="center"/>
        </w:trPr>
        <w:tc>
          <w:tcPr>
            <w:tcW w:w="710" w:type="dxa"/>
            <w:tcBorders>
              <w:top w:val="single" w:sz="4" w:space="0" w:color="auto"/>
              <w:left w:val="single" w:sz="4" w:space="0" w:color="auto"/>
              <w:bottom w:val="single" w:sz="4" w:space="0" w:color="auto"/>
              <w:right w:val="single" w:sz="4" w:space="0" w:color="auto"/>
            </w:tcBorders>
            <w:hideMark/>
          </w:tcPr>
          <w:p w:rsidR="002F542F" w:rsidRDefault="002F542F">
            <w:pPr>
              <w:spacing w:line="360" w:lineRule="auto"/>
              <w:jc w:val="center"/>
              <w:rPr>
                <w:sz w:val="24"/>
                <w:szCs w:val="24"/>
              </w:rPr>
            </w:pPr>
            <w:r>
              <w:rPr>
                <w:sz w:val="24"/>
                <w:szCs w:val="24"/>
              </w:rPr>
              <w:t>45</w:t>
            </w:r>
          </w:p>
        </w:tc>
        <w:tc>
          <w:tcPr>
            <w:tcW w:w="5695" w:type="dxa"/>
            <w:tcBorders>
              <w:top w:val="single" w:sz="4" w:space="0" w:color="auto"/>
              <w:left w:val="single" w:sz="4" w:space="0" w:color="auto"/>
              <w:bottom w:val="single" w:sz="4" w:space="0" w:color="auto"/>
              <w:right w:val="single" w:sz="4" w:space="0" w:color="auto"/>
            </w:tcBorders>
            <w:hideMark/>
          </w:tcPr>
          <w:p w:rsidR="002F542F" w:rsidRDefault="002F542F">
            <w:pPr>
              <w:spacing w:line="360" w:lineRule="auto"/>
              <w:jc w:val="both"/>
              <w:rPr>
                <w:sz w:val="24"/>
                <w:szCs w:val="24"/>
              </w:rPr>
            </w:pPr>
            <w:r>
              <w:rPr>
                <w:b/>
                <w:color w:val="000000"/>
                <w:sz w:val="24"/>
                <w:szCs w:val="24"/>
              </w:rPr>
              <w:t xml:space="preserve">Queijo </w:t>
            </w:r>
            <w:proofErr w:type="spellStart"/>
            <w:r>
              <w:rPr>
                <w:b/>
                <w:color w:val="000000"/>
                <w:sz w:val="24"/>
                <w:szCs w:val="24"/>
              </w:rPr>
              <w:t>mussarela</w:t>
            </w:r>
            <w:proofErr w:type="spellEnd"/>
            <w:r>
              <w:rPr>
                <w:color w:val="000000"/>
                <w:sz w:val="24"/>
                <w:szCs w:val="24"/>
              </w:rPr>
              <w:t>,</w:t>
            </w:r>
            <w:r>
              <w:rPr>
                <w:b/>
                <w:color w:val="000000"/>
                <w:sz w:val="24"/>
                <w:szCs w:val="24"/>
              </w:rPr>
              <w:t xml:space="preserve"> </w:t>
            </w:r>
            <w:r>
              <w:rPr>
                <w:color w:val="000000"/>
                <w:sz w:val="24"/>
                <w:szCs w:val="24"/>
              </w:rPr>
              <w:t xml:space="preserve">fatiado na </w:t>
            </w:r>
            <w:r>
              <w:rPr>
                <w:sz w:val="24"/>
                <w:szCs w:val="24"/>
              </w:rPr>
              <w:t>hora da entrega, boa aparência e qualidade, com registro no respectivo órgão de inspeção, embalado em materiais próprios às condições de armazenamento, que lhe confira uma proteção adequada. Data de fatiamento e validade impressos na embalagem.</w:t>
            </w:r>
          </w:p>
        </w:tc>
        <w:tc>
          <w:tcPr>
            <w:tcW w:w="1537" w:type="dxa"/>
            <w:tcBorders>
              <w:top w:val="single" w:sz="4" w:space="0" w:color="auto"/>
              <w:left w:val="single" w:sz="4" w:space="0" w:color="auto"/>
              <w:bottom w:val="single" w:sz="4" w:space="0" w:color="auto"/>
              <w:right w:val="single" w:sz="4" w:space="0" w:color="auto"/>
            </w:tcBorders>
            <w:hideMark/>
          </w:tcPr>
          <w:p w:rsidR="002F542F" w:rsidRDefault="002F542F">
            <w:pPr>
              <w:jc w:val="center"/>
              <w:rPr>
                <w:color w:val="000000"/>
                <w:sz w:val="24"/>
                <w:szCs w:val="24"/>
              </w:rPr>
            </w:pPr>
            <w:r>
              <w:rPr>
                <w:color w:val="000000"/>
                <w:sz w:val="24"/>
                <w:szCs w:val="24"/>
              </w:rPr>
              <w:t>40 kg</w:t>
            </w:r>
          </w:p>
        </w:tc>
        <w:tc>
          <w:tcPr>
            <w:tcW w:w="910"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c>
          <w:tcPr>
            <w:tcW w:w="1123"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c>
          <w:tcPr>
            <w:tcW w:w="865"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r>
      <w:tr w:rsidR="002F542F" w:rsidTr="002F542F">
        <w:trPr>
          <w:jc w:val="center"/>
        </w:trPr>
        <w:tc>
          <w:tcPr>
            <w:tcW w:w="710" w:type="dxa"/>
            <w:tcBorders>
              <w:top w:val="single" w:sz="4" w:space="0" w:color="auto"/>
              <w:left w:val="single" w:sz="4" w:space="0" w:color="auto"/>
              <w:bottom w:val="single" w:sz="4" w:space="0" w:color="auto"/>
              <w:right w:val="single" w:sz="4" w:space="0" w:color="auto"/>
            </w:tcBorders>
            <w:hideMark/>
          </w:tcPr>
          <w:p w:rsidR="002F542F" w:rsidRDefault="002F542F">
            <w:pPr>
              <w:spacing w:line="360" w:lineRule="auto"/>
              <w:jc w:val="center"/>
              <w:rPr>
                <w:sz w:val="24"/>
                <w:szCs w:val="24"/>
              </w:rPr>
            </w:pPr>
            <w:r>
              <w:rPr>
                <w:sz w:val="24"/>
                <w:szCs w:val="24"/>
              </w:rPr>
              <w:t>46</w:t>
            </w:r>
          </w:p>
        </w:tc>
        <w:tc>
          <w:tcPr>
            <w:tcW w:w="5695" w:type="dxa"/>
            <w:tcBorders>
              <w:top w:val="single" w:sz="4" w:space="0" w:color="auto"/>
              <w:left w:val="single" w:sz="4" w:space="0" w:color="auto"/>
              <w:bottom w:val="single" w:sz="4" w:space="0" w:color="auto"/>
              <w:right w:val="single" w:sz="4" w:space="0" w:color="auto"/>
            </w:tcBorders>
            <w:hideMark/>
          </w:tcPr>
          <w:p w:rsidR="002F542F" w:rsidRDefault="002F542F">
            <w:pPr>
              <w:spacing w:line="360" w:lineRule="auto"/>
              <w:jc w:val="both"/>
              <w:rPr>
                <w:sz w:val="24"/>
                <w:szCs w:val="24"/>
              </w:rPr>
            </w:pPr>
            <w:r>
              <w:rPr>
                <w:b/>
                <w:sz w:val="24"/>
                <w:szCs w:val="24"/>
              </w:rPr>
              <w:t>Sagu</w:t>
            </w:r>
            <w:r>
              <w:rPr>
                <w:sz w:val="24"/>
                <w:szCs w:val="24"/>
              </w:rPr>
              <w:t>, boa qualidade, sem mofo, solto, pacote de 500 gramas. Validade mínima de 10 meses a contar da data de entrega.</w:t>
            </w:r>
          </w:p>
        </w:tc>
        <w:tc>
          <w:tcPr>
            <w:tcW w:w="1537" w:type="dxa"/>
            <w:tcBorders>
              <w:top w:val="single" w:sz="4" w:space="0" w:color="auto"/>
              <w:left w:val="single" w:sz="4" w:space="0" w:color="auto"/>
              <w:bottom w:val="single" w:sz="4" w:space="0" w:color="auto"/>
              <w:right w:val="single" w:sz="4" w:space="0" w:color="auto"/>
            </w:tcBorders>
            <w:hideMark/>
          </w:tcPr>
          <w:p w:rsidR="002F542F" w:rsidRDefault="002F542F">
            <w:pPr>
              <w:jc w:val="center"/>
              <w:rPr>
                <w:color w:val="000000"/>
                <w:sz w:val="24"/>
                <w:szCs w:val="24"/>
              </w:rPr>
            </w:pPr>
            <w:r>
              <w:rPr>
                <w:color w:val="000000"/>
                <w:sz w:val="24"/>
                <w:szCs w:val="24"/>
              </w:rPr>
              <w:t xml:space="preserve">52 </w:t>
            </w:r>
            <w:proofErr w:type="spellStart"/>
            <w:r>
              <w:rPr>
                <w:color w:val="000000"/>
                <w:sz w:val="24"/>
                <w:szCs w:val="24"/>
              </w:rPr>
              <w:t>pct</w:t>
            </w:r>
            <w:proofErr w:type="spellEnd"/>
          </w:p>
        </w:tc>
        <w:tc>
          <w:tcPr>
            <w:tcW w:w="910"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c>
          <w:tcPr>
            <w:tcW w:w="1123"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c>
          <w:tcPr>
            <w:tcW w:w="865"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r>
      <w:tr w:rsidR="002F542F" w:rsidTr="002F542F">
        <w:trPr>
          <w:jc w:val="center"/>
        </w:trPr>
        <w:tc>
          <w:tcPr>
            <w:tcW w:w="710" w:type="dxa"/>
            <w:tcBorders>
              <w:top w:val="single" w:sz="4" w:space="0" w:color="auto"/>
              <w:left w:val="single" w:sz="4" w:space="0" w:color="auto"/>
              <w:bottom w:val="single" w:sz="4" w:space="0" w:color="auto"/>
              <w:right w:val="single" w:sz="4" w:space="0" w:color="auto"/>
            </w:tcBorders>
            <w:hideMark/>
          </w:tcPr>
          <w:p w:rsidR="002F542F" w:rsidRDefault="002F542F">
            <w:pPr>
              <w:spacing w:line="360" w:lineRule="auto"/>
              <w:jc w:val="center"/>
              <w:rPr>
                <w:sz w:val="24"/>
                <w:szCs w:val="24"/>
              </w:rPr>
            </w:pPr>
            <w:r>
              <w:rPr>
                <w:sz w:val="24"/>
                <w:szCs w:val="24"/>
              </w:rPr>
              <w:t>47</w:t>
            </w:r>
          </w:p>
        </w:tc>
        <w:tc>
          <w:tcPr>
            <w:tcW w:w="5695" w:type="dxa"/>
            <w:tcBorders>
              <w:top w:val="single" w:sz="4" w:space="0" w:color="auto"/>
              <w:left w:val="single" w:sz="4" w:space="0" w:color="auto"/>
              <w:bottom w:val="single" w:sz="4" w:space="0" w:color="auto"/>
              <w:right w:val="single" w:sz="4" w:space="0" w:color="auto"/>
            </w:tcBorders>
            <w:hideMark/>
          </w:tcPr>
          <w:p w:rsidR="002F542F" w:rsidRDefault="002F542F">
            <w:pPr>
              <w:spacing w:line="360" w:lineRule="auto"/>
              <w:jc w:val="both"/>
              <w:rPr>
                <w:sz w:val="24"/>
                <w:szCs w:val="24"/>
              </w:rPr>
            </w:pPr>
            <w:r>
              <w:rPr>
                <w:b/>
                <w:sz w:val="24"/>
                <w:szCs w:val="24"/>
              </w:rPr>
              <w:t>Sal refinado iodado</w:t>
            </w:r>
            <w:r>
              <w:rPr>
                <w:sz w:val="24"/>
                <w:szCs w:val="24"/>
              </w:rPr>
              <w:t>, pacote de 01 kg. Validade mínima de 12 meses a contar da data de entrega.</w:t>
            </w:r>
          </w:p>
        </w:tc>
        <w:tc>
          <w:tcPr>
            <w:tcW w:w="1537" w:type="dxa"/>
            <w:tcBorders>
              <w:top w:val="single" w:sz="4" w:space="0" w:color="auto"/>
              <w:left w:val="single" w:sz="4" w:space="0" w:color="auto"/>
              <w:bottom w:val="single" w:sz="4" w:space="0" w:color="auto"/>
              <w:right w:val="single" w:sz="4" w:space="0" w:color="auto"/>
            </w:tcBorders>
            <w:hideMark/>
          </w:tcPr>
          <w:p w:rsidR="002F542F" w:rsidRDefault="002F542F">
            <w:pPr>
              <w:jc w:val="center"/>
              <w:rPr>
                <w:color w:val="000000"/>
                <w:sz w:val="24"/>
                <w:szCs w:val="24"/>
              </w:rPr>
            </w:pPr>
            <w:r>
              <w:rPr>
                <w:color w:val="000000"/>
                <w:sz w:val="24"/>
                <w:szCs w:val="24"/>
              </w:rPr>
              <w:t xml:space="preserve">34 </w:t>
            </w:r>
            <w:proofErr w:type="spellStart"/>
            <w:r>
              <w:rPr>
                <w:color w:val="000000"/>
                <w:sz w:val="24"/>
                <w:szCs w:val="24"/>
              </w:rPr>
              <w:t>pct</w:t>
            </w:r>
            <w:proofErr w:type="spellEnd"/>
          </w:p>
        </w:tc>
        <w:tc>
          <w:tcPr>
            <w:tcW w:w="910"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c>
          <w:tcPr>
            <w:tcW w:w="1123"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c>
          <w:tcPr>
            <w:tcW w:w="865"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r>
      <w:tr w:rsidR="002F542F" w:rsidTr="002F542F">
        <w:trPr>
          <w:jc w:val="center"/>
        </w:trPr>
        <w:tc>
          <w:tcPr>
            <w:tcW w:w="710" w:type="dxa"/>
            <w:tcBorders>
              <w:top w:val="single" w:sz="4" w:space="0" w:color="auto"/>
              <w:left w:val="single" w:sz="4" w:space="0" w:color="auto"/>
              <w:bottom w:val="single" w:sz="4" w:space="0" w:color="auto"/>
              <w:right w:val="single" w:sz="4" w:space="0" w:color="auto"/>
            </w:tcBorders>
            <w:hideMark/>
          </w:tcPr>
          <w:p w:rsidR="002F542F" w:rsidRDefault="002F542F">
            <w:pPr>
              <w:spacing w:line="360" w:lineRule="auto"/>
              <w:jc w:val="center"/>
              <w:rPr>
                <w:sz w:val="24"/>
                <w:szCs w:val="24"/>
              </w:rPr>
            </w:pPr>
            <w:r>
              <w:rPr>
                <w:sz w:val="24"/>
                <w:szCs w:val="24"/>
              </w:rPr>
              <w:t>48</w:t>
            </w:r>
          </w:p>
        </w:tc>
        <w:tc>
          <w:tcPr>
            <w:tcW w:w="5695" w:type="dxa"/>
            <w:tcBorders>
              <w:top w:val="single" w:sz="4" w:space="0" w:color="auto"/>
              <w:left w:val="single" w:sz="4" w:space="0" w:color="auto"/>
              <w:bottom w:val="single" w:sz="4" w:space="0" w:color="auto"/>
              <w:right w:val="single" w:sz="4" w:space="0" w:color="auto"/>
            </w:tcBorders>
            <w:hideMark/>
          </w:tcPr>
          <w:p w:rsidR="002F542F" w:rsidRDefault="002F542F">
            <w:pPr>
              <w:spacing w:line="360" w:lineRule="auto"/>
              <w:jc w:val="both"/>
              <w:rPr>
                <w:b/>
                <w:sz w:val="24"/>
                <w:szCs w:val="24"/>
              </w:rPr>
            </w:pPr>
            <w:r>
              <w:rPr>
                <w:b/>
                <w:sz w:val="24"/>
                <w:szCs w:val="24"/>
              </w:rPr>
              <w:t>Tomate</w:t>
            </w:r>
            <w:r>
              <w:rPr>
                <w:sz w:val="24"/>
                <w:szCs w:val="24"/>
              </w:rPr>
              <w:t>, tipo longa vida, tamanho médio, boa qualidade, com boa maturação, sem ferimentos ou defeitos, tenros, sem manchas, com coloração uniforme e brilho</w:t>
            </w:r>
            <w:r>
              <w:rPr>
                <w:sz w:val="21"/>
                <w:szCs w:val="21"/>
              </w:rPr>
              <w:t>.</w:t>
            </w:r>
          </w:p>
        </w:tc>
        <w:tc>
          <w:tcPr>
            <w:tcW w:w="1537" w:type="dxa"/>
            <w:tcBorders>
              <w:top w:val="single" w:sz="4" w:space="0" w:color="auto"/>
              <w:left w:val="single" w:sz="4" w:space="0" w:color="auto"/>
              <w:bottom w:val="single" w:sz="4" w:space="0" w:color="auto"/>
              <w:right w:val="single" w:sz="4" w:space="0" w:color="auto"/>
            </w:tcBorders>
            <w:hideMark/>
          </w:tcPr>
          <w:p w:rsidR="002F542F" w:rsidRDefault="002F542F">
            <w:pPr>
              <w:jc w:val="center"/>
              <w:rPr>
                <w:color w:val="000000"/>
                <w:sz w:val="24"/>
                <w:szCs w:val="24"/>
              </w:rPr>
            </w:pPr>
            <w:r>
              <w:rPr>
                <w:color w:val="000000"/>
                <w:sz w:val="24"/>
                <w:szCs w:val="24"/>
              </w:rPr>
              <w:t>140 kg</w:t>
            </w:r>
          </w:p>
        </w:tc>
        <w:tc>
          <w:tcPr>
            <w:tcW w:w="910"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c>
          <w:tcPr>
            <w:tcW w:w="1123"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c>
          <w:tcPr>
            <w:tcW w:w="865"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r>
      <w:tr w:rsidR="002F542F" w:rsidTr="002F542F">
        <w:trPr>
          <w:jc w:val="center"/>
        </w:trPr>
        <w:tc>
          <w:tcPr>
            <w:tcW w:w="710" w:type="dxa"/>
            <w:tcBorders>
              <w:top w:val="single" w:sz="4" w:space="0" w:color="auto"/>
              <w:left w:val="single" w:sz="4" w:space="0" w:color="auto"/>
              <w:bottom w:val="single" w:sz="4" w:space="0" w:color="auto"/>
              <w:right w:val="single" w:sz="4" w:space="0" w:color="auto"/>
            </w:tcBorders>
            <w:hideMark/>
          </w:tcPr>
          <w:p w:rsidR="002F542F" w:rsidRDefault="002F542F">
            <w:pPr>
              <w:spacing w:line="360" w:lineRule="auto"/>
              <w:jc w:val="center"/>
              <w:rPr>
                <w:sz w:val="24"/>
                <w:szCs w:val="24"/>
              </w:rPr>
            </w:pPr>
            <w:r>
              <w:rPr>
                <w:sz w:val="24"/>
                <w:szCs w:val="24"/>
              </w:rPr>
              <w:t>49</w:t>
            </w:r>
          </w:p>
        </w:tc>
        <w:tc>
          <w:tcPr>
            <w:tcW w:w="5695" w:type="dxa"/>
            <w:tcBorders>
              <w:top w:val="single" w:sz="4" w:space="0" w:color="auto"/>
              <w:left w:val="single" w:sz="4" w:space="0" w:color="auto"/>
              <w:bottom w:val="single" w:sz="4" w:space="0" w:color="auto"/>
              <w:right w:val="single" w:sz="4" w:space="0" w:color="auto"/>
            </w:tcBorders>
            <w:hideMark/>
          </w:tcPr>
          <w:p w:rsidR="002F542F" w:rsidRDefault="002F542F">
            <w:pPr>
              <w:spacing w:line="360" w:lineRule="auto"/>
              <w:jc w:val="both"/>
              <w:rPr>
                <w:b/>
                <w:sz w:val="24"/>
                <w:szCs w:val="24"/>
              </w:rPr>
            </w:pPr>
            <w:r>
              <w:rPr>
                <w:b/>
                <w:sz w:val="24"/>
                <w:szCs w:val="24"/>
              </w:rPr>
              <w:t>Vinagre de maçã</w:t>
            </w:r>
            <w:r>
              <w:rPr>
                <w:sz w:val="24"/>
                <w:szCs w:val="24"/>
              </w:rPr>
              <w:t>, embalagem pet de 750 ml. Validade mínima de 10 meses a contar da data de entrega.</w:t>
            </w:r>
          </w:p>
        </w:tc>
        <w:tc>
          <w:tcPr>
            <w:tcW w:w="1537" w:type="dxa"/>
            <w:tcBorders>
              <w:top w:val="single" w:sz="4" w:space="0" w:color="auto"/>
              <w:left w:val="single" w:sz="4" w:space="0" w:color="auto"/>
              <w:bottom w:val="single" w:sz="4" w:space="0" w:color="auto"/>
              <w:right w:val="single" w:sz="4" w:space="0" w:color="auto"/>
            </w:tcBorders>
            <w:hideMark/>
          </w:tcPr>
          <w:p w:rsidR="002F542F" w:rsidRDefault="002F542F">
            <w:pPr>
              <w:jc w:val="center"/>
              <w:rPr>
                <w:color w:val="000000"/>
                <w:sz w:val="24"/>
                <w:szCs w:val="24"/>
              </w:rPr>
            </w:pPr>
            <w:r>
              <w:rPr>
                <w:color w:val="000000"/>
                <w:sz w:val="24"/>
                <w:szCs w:val="24"/>
              </w:rPr>
              <w:t xml:space="preserve">35 </w:t>
            </w:r>
            <w:proofErr w:type="spellStart"/>
            <w:r>
              <w:rPr>
                <w:color w:val="000000"/>
                <w:sz w:val="24"/>
                <w:szCs w:val="24"/>
              </w:rPr>
              <w:t>und</w:t>
            </w:r>
            <w:proofErr w:type="spellEnd"/>
          </w:p>
        </w:tc>
        <w:tc>
          <w:tcPr>
            <w:tcW w:w="910"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c>
          <w:tcPr>
            <w:tcW w:w="1123"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c>
          <w:tcPr>
            <w:tcW w:w="865" w:type="dxa"/>
            <w:tcBorders>
              <w:top w:val="single" w:sz="4" w:space="0" w:color="auto"/>
              <w:left w:val="single" w:sz="4" w:space="0" w:color="auto"/>
              <w:bottom w:val="single" w:sz="4" w:space="0" w:color="auto"/>
              <w:right w:val="single" w:sz="4" w:space="0" w:color="auto"/>
            </w:tcBorders>
          </w:tcPr>
          <w:p w:rsidR="002F542F" w:rsidRDefault="002F542F">
            <w:pPr>
              <w:jc w:val="center"/>
              <w:rPr>
                <w:sz w:val="24"/>
                <w:szCs w:val="24"/>
              </w:rPr>
            </w:pPr>
          </w:p>
        </w:tc>
      </w:tr>
    </w:tbl>
    <w:p w:rsidR="002F542F" w:rsidRDefault="002F542F" w:rsidP="002F542F">
      <w:pPr>
        <w:pStyle w:val="Default"/>
        <w:jc w:val="center"/>
        <w:rPr>
          <w:color w:val="auto"/>
          <w:sz w:val="20"/>
          <w:szCs w:val="20"/>
        </w:rPr>
      </w:pPr>
    </w:p>
    <w:p w:rsidR="002F542F" w:rsidRDefault="002F542F" w:rsidP="002F542F">
      <w:pPr>
        <w:pStyle w:val="Default"/>
        <w:rPr>
          <w:color w:val="auto"/>
        </w:rPr>
      </w:pPr>
    </w:p>
    <w:p w:rsidR="002F542F" w:rsidRDefault="002F542F" w:rsidP="002F542F">
      <w:pPr>
        <w:pStyle w:val="Default"/>
        <w:rPr>
          <w:color w:val="auto"/>
        </w:rPr>
      </w:pPr>
    </w:p>
    <w:p w:rsidR="002F542F" w:rsidRDefault="002F542F" w:rsidP="002F542F">
      <w:pPr>
        <w:pStyle w:val="Default"/>
        <w:rPr>
          <w:color w:val="auto"/>
        </w:rPr>
      </w:pPr>
      <w:r>
        <w:rPr>
          <w:color w:val="auto"/>
        </w:rPr>
        <w:t>VALIDADE DA PROPOSTA: 60 DIAS.</w:t>
      </w:r>
    </w:p>
    <w:p w:rsidR="002F542F" w:rsidRDefault="002F542F" w:rsidP="002F542F">
      <w:pPr>
        <w:pStyle w:val="Default"/>
        <w:rPr>
          <w:color w:val="auto"/>
        </w:rPr>
      </w:pPr>
    </w:p>
    <w:p w:rsidR="002F542F" w:rsidRDefault="002F542F" w:rsidP="002F542F">
      <w:pPr>
        <w:pStyle w:val="Default"/>
        <w:rPr>
          <w:color w:val="auto"/>
        </w:rPr>
      </w:pPr>
    </w:p>
    <w:p w:rsidR="002F542F" w:rsidRDefault="002F542F" w:rsidP="002F542F">
      <w:pPr>
        <w:pStyle w:val="Default"/>
        <w:rPr>
          <w:color w:val="auto"/>
        </w:rPr>
      </w:pPr>
      <w:proofErr w:type="spellStart"/>
      <w:r>
        <w:rPr>
          <w:color w:val="auto"/>
        </w:rPr>
        <w:t>Tucunduva</w:t>
      </w:r>
      <w:proofErr w:type="spellEnd"/>
      <w:r>
        <w:rPr>
          <w:color w:val="auto"/>
        </w:rPr>
        <w:t xml:space="preserve">, ___de _________ </w:t>
      </w:r>
      <w:proofErr w:type="spellStart"/>
      <w:r>
        <w:rPr>
          <w:color w:val="auto"/>
        </w:rPr>
        <w:t>de</w:t>
      </w:r>
      <w:proofErr w:type="spellEnd"/>
      <w:r>
        <w:rPr>
          <w:color w:val="auto"/>
        </w:rPr>
        <w:t xml:space="preserve"> 2020.</w:t>
      </w:r>
    </w:p>
    <w:p w:rsidR="002F542F" w:rsidRDefault="002F542F" w:rsidP="002F542F">
      <w:pPr>
        <w:pStyle w:val="Default"/>
        <w:rPr>
          <w:color w:val="auto"/>
        </w:rPr>
      </w:pPr>
    </w:p>
    <w:p w:rsidR="002F542F" w:rsidRDefault="002F542F" w:rsidP="002F542F">
      <w:pPr>
        <w:pStyle w:val="Default"/>
        <w:rPr>
          <w:color w:val="auto"/>
        </w:rPr>
      </w:pPr>
    </w:p>
    <w:p w:rsidR="002F542F" w:rsidRDefault="002F542F" w:rsidP="002F542F">
      <w:pPr>
        <w:pStyle w:val="Default"/>
        <w:rPr>
          <w:color w:val="auto"/>
        </w:rPr>
      </w:pPr>
    </w:p>
    <w:p w:rsidR="002F542F" w:rsidRDefault="002F542F" w:rsidP="002F542F">
      <w:pPr>
        <w:pStyle w:val="Default"/>
        <w:jc w:val="center"/>
        <w:rPr>
          <w:color w:val="auto"/>
        </w:rPr>
      </w:pPr>
      <w:r>
        <w:rPr>
          <w:color w:val="auto"/>
        </w:rPr>
        <w:t xml:space="preserve">__________________________________________ </w:t>
      </w:r>
    </w:p>
    <w:p w:rsidR="002F542F" w:rsidRDefault="002F542F" w:rsidP="002F542F">
      <w:pPr>
        <w:pStyle w:val="Default"/>
        <w:jc w:val="center"/>
        <w:rPr>
          <w:b/>
          <w:bCs/>
        </w:rPr>
      </w:pPr>
      <w:r>
        <w:rPr>
          <w:color w:val="auto"/>
        </w:rPr>
        <w:t>Carimbo e assinatura do Responsável Legal</w:t>
      </w:r>
    </w:p>
    <w:p w:rsidR="008D615F" w:rsidRDefault="008D615F">
      <w:bookmarkStart w:id="0" w:name="_GoBack"/>
      <w:bookmarkEnd w:id="0"/>
    </w:p>
    <w:sectPr w:rsidR="008D615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42F"/>
    <w:rsid w:val="002F542F"/>
    <w:rsid w:val="008D61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21C295-0C6C-4C53-A1E0-E8FED6192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42F"/>
    <w:pPr>
      <w:spacing w:after="0" w:line="240" w:lineRule="auto"/>
    </w:pPr>
    <w:rPr>
      <w:rFonts w:ascii="Arial" w:eastAsia="Times New Roman" w:hAnsi="Arial" w:cs="Arial"/>
      <w:szCs w:val="20"/>
      <w:lang w:eastAsia="zh-CN"/>
    </w:rPr>
  </w:style>
  <w:style w:type="paragraph" w:styleId="Ttulo3">
    <w:name w:val="heading 3"/>
    <w:basedOn w:val="Normal"/>
    <w:next w:val="Corpodetexto"/>
    <w:link w:val="Ttulo3Char"/>
    <w:semiHidden/>
    <w:unhideWhenUsed/>
    <w:qFormat/>
    <w:rsid w:val="002F542F"/>
    <w:pPr>
      <w:keepNext/>
      <w:tabs>
        <w:tab w:val="left" w:pos="0"/>
      </w:tabs>
      <w:spacing w:before="140" w:after="120"/>
      <w:ind w:left="720" w:hanging="720"/>
      <w:outlineLvl w:val="2"/>
    </w:pPr>
    <w:rPr>
      <w:rFonts w:ascii="Liberation Sans" w:eastAsia="Microsoft YaHei" w:hAnsi="Liberation Sans" w:cs="Mangal"/>
      <w:b/>
      <w:bCs/>
      <w:color w:val="808080"/>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semiHidden/>
    <w:rsid w:val="002F542F"/>
    <w:rPr>
      <w:rFonts w:ascii="Liberation Sans" w:eastAsia="Microsoft YaHei" w:hAnsi="Liberation Sans" w:cs="Mangal"/>
      <w:b/>
      <w:bCs/>
      <w:color w:val="808080"/>
      <w:sz w:val="28"/>
      <w:szCs w:val="28"/>
      <w:lang w:eastAsia="zh-CN"/>
    </w:rPr>
  </w:style>
  <w:style w:type="character" w:styleId="Hyperlink">
    <w:name w:val="Hyperlink"/>
    <w:basedOn w:val="Fontepargpadro"/>
    <w:uiPriority w:val="99"/>
    <w:semiHidden/>
    <w:unhideWhenUsed/>
    <w:rsid w:val="002F542F"/>
    <w:rPr>
      <w:color w:val="0000FF"/>
      <w:u w:val="single"/>
    </w:rPr>
  </w:style>
  <w:style w:type="paragraph" w:styleId="Corpodetexto">
    <w:name w:val="Body Text"/>
    <w:basedOn w:val="Normal"/>
    <w:link w:val="CorpodetextoChar"/>
    <w:uiPriority w:val="99"/>
    <w:semiHidden/>
    <w:unhideWhenUsed/>
    <w:rsid w:val="002F542F"/>
    <w:pPr>
      <w:spacing w:after="120"/>
    </w:pPr>
  </w:style>
  <w:style w:type="character" w:customStyle="1" w:styleId="CorpodetextoChar">
    <w:name w:val="Corpo de texto Char"/>
    <w:basedOn w:val="Fontepargpadro"/>
    <w:link w:val="Corpodetexto"/>
    <w:uiPriority w:val="99"/>
    <w:semiHidden/>
    <w:rsid w:val="002F542F"/>
    <w:rPr>
      <w:rFonts w:ascii="Arial" w:eastAsia="Times New Roman" w:hAnsi="Arial" w:cs="Arial"/>
      <w:szCs w:val="20"/>
      <w:lang w:eastAsia="zh-CN"/>
    </w:rPr>
  </w:style>
  <w:style w:type="paragraph" w:styleId="NormalWeb">
    <w:name w:val="Normal (Web)"/>
    <w:basedOn w:val="Normal"/>
    <w:uiPriority w:val="99"/>
    <w:semiHidden/>
    <w:unhideWhenUsed/>
    <w:rsid w:val="002F542F"/>
    <w:pPr>
      <w:spacing w:before="100" w:beforeAutospacing="1" w:after="100" w:afterAutospacing="1"/>
    </w:pPr>
    <w:rPr>
      <w:rFonts w:ascii="Times New Roman" w:hAnsi="Times New Roman" w:cs="Times New Roman"/>
      <w:sz w:val="24"/>
      <w:szCs w:val="24"/>
      <w:lang w:eastAsia="pt-BR"/>
    </w:rPr>
  </w:style>
  <w:style w:type="paragraph" w:styleId="Cabealho">
    <w:name w:val="header"/>
    <w:basedOn w:val="Normal"/>
    <w:link w:val="CabealhoChar"/>
    <w:uiPriority w:val="99"/>
    <w:semiHidden/>
    <w:unhideWhenUsed/>
    <w:rsid w:val="002F542F"/>
    <w:pPr>
      <w:tabs>
        <w:tab w:val="center" w:pos="4419"/>
        <w:tab w:val="right" w:pos="8838"/>
      </w:tabs>
    </w:pPr>
  </w:style>
  <w:style w:type="character" w:customStyle="1" w:styleId="CabealhoChar">
    <w:name w:val="Cabeçalho Char"/>
    <w:basedOn w:val="Fontepargpadro"/>
    <w:link w:val="Cabealho"/>
    <w:uiPriority w:val="99"/>
    <w:semiHidden/>
    <w:rsid w:val="002F542F"/>
    <w:rPr>
      <w:rFonts w:ascii="Arial" w:eastAsia="Times New Roman" w:hAnsi="Arial" w:cs="Arial"/>
      <w:szCs w:val="20"/>
      <w:lang w:eastAsia="zh-CN"/>
    </w:rPr>
  </w:style>
  <w:style w:type="paragraph" w:customStyle="1" w:styleId="Default">
    <w:name w:val="Default"/>
    <w:uiPriority w:val="99"/>
    <w:rsid w:val="002F542F"/>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337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lanalto.gov.br/ccivil_03/LEIS/L8666cons.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1822</Words>
  <Characters>9843</Characters>
  <Application>Microsoft Office Word</Application>
  <DocSecurity>0</DocSecurity>
  <Lines>82</Lines>
  <Paragraphs>23</Paragraphs>
  <ScaleCrop>false</ScaleCrop>
  <Company/>
  <LinksUpToDate>false</LinksUpToDate>
  <CharactersWithSpaces>11642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Marcos-PC</dc:creator>
  <cp:keywords/>
  <dc:description/>
  <cp:lastModifiedBy>Marcos-PC</cp:lastModifiedBy>
  <cp:revision>1</cp:revision>
  <dcterms:created xsi:type="dcterms:W3CDTF">2020-02-06T12:05:00Z</dcterms:created>
  <dcterms:modified xsi:type="dcterms:W3CDTF">2020-02-06T12:06:00Z</dcterms:modified>
</cp:coreProperties>
</file>